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11A5" w14:textId="224A3653" w:rsidR="005317C2" w:rsidRPr="001C35B3" w:rsidRDefault="00DE770D" w:rsidP="00DE770D">
      <w:pPr>
        <w:pStyle w:val="Quote"/>
        <w:spacing w:before="0" w:after="0" w:line="240" w:lineRule="auto"/>
        <w:ind w:left="0" w:right="0"/>
      </w:pPr>
      <w:r w:rsidRPr="000D4E95">
        <w:rPr>
          <w:noProof/>
          <w:highlight w:val="yellow"/>
        </w:rPr>
        <w:drawing>
          <wp:inline distT="0" distB="0" distL="0" distR="0" wp14:anchorId="74BCE884" wp14:editId="3E7B1B71">
            <wp:extent cx="3672706" cy="8380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t="17628" b="19215"/>
                    <a:stretch/>
                  </pic:blipFill>
                  <pic:spPr bwMode="auto">
                    <a:xfrm>
                      <a:off x="0" y="0"/>
                      <a:ext cx="3693153" cy="842765"/>
                    </a:xfrm>
                    <a:prstGeom prst="rect">
                      <a:avLst/>
                    </a:prstGeom>
                    <a:ln>
                      <a:noFill/>
                    </a:ln>
                    <a:extLst>
                      <a:ext uri="{53640926-AAD7-44D8-BBD7-CCE9431645EC}">
                        <a14:shadowObscured xmlns:a14="http://schemas.microsoft.com/office/drawing/2010/main"/>
                      </a:ext>
                    </a:extLst>
                  </pic:spPr>
                </pic:pic>
              </a:graphicData>
            </a:graphic>
          </wp:inline>
        </w:drawing>
      </w:r>
    </w:p>
    <w:p w14:paraId="3F605128" w14:textId="77777777" w:rsidR="00E77E01" w:rsidRPr="001C35B3" w:rsidRDefault="00E77E01" w:rsidP="0077709A">
      <w:pPr>
        <w:spacing w:after="0" w:line="240" w:lineRule="auto"/>
      </w:pPr>
    </w:p>
    <w:p w14:paraId="3726D16A" w14:textId="15D62419" w:rsidR="003C2082" w:rsidRPr="00284A0C" w:rsidRDefault="005317C2" w:rsidP="00A53F29">
      <w:pPr>
        <w:suppressAutoHyphens/>
        <w:spacing w:after="0" w:line="240" w:lineRule="auto"/>
        <w:jc w:val="center"/>
        <w:rPr>
          <w:rStyle w:val="eventcalendarname1"/>
          <w:rFonts w:ascii="Calibri" w:eastAsia="MS Mincho" w:hAnsi="Calibri"/>
          <w:sz w:val="28"/>
          <w:szCs w:val="28"/>
        </w:rPr>
      </w:pPr>
      <w:r w:rsidRPr="00284A0C">
        <w:rPr>
          <w:rStyle w:val="eventcalendarname1"/>
          <w:rFonts w:ascii="Calibri" w:eastAsia="MS Mincho" w:hAnsi="Calibri"/>
          <w:sz w:val="28"/>
          <w:szCs w:val="28"/>
        </w:rPr>
        <w:t xml:space="preserve">UNA-USA </w:t>
      </w:r>
      <w:r w:rsidR="00CB4932">
        <w:rPr>
          <w:rStyle w:val="eventcalendarname1"/>
          <w:rFonts w:ascii="Calibri" w:eastAsia="MS Mincho" w:hAnsi="Calibri"/>
          <w:sz w:val="28"/>
          <w:szCs w:val="28"/>
          <w:highlight w:val="yellow"/>
        </w:rPr>
        <w:t>We</w:t>
      </w:r>
      <w:r w:rsidR="00444632">
        <w:rPr>
          <w:rStyle w:val="eventcalendarname1"/>
          <w:rFonts w:ascii="Calibri" w:eastAsia="MS Mincho" w:hAnsi="Calibri"/>
          <w:sz w:val="28"/>
          <w:szCs w:val="28"/>
          <w:highlight w:val="yellow"/>
        </w:rPr>
        <w:t>stchester (NY)</w:t>
      </w:r>
      <w:r w:rsidR="00AC60C6" w:rsidRPr="00284A0C">
        <w:rPr>
          <w:rStyle w:val="eventcalendarname1"/>
          <w:rFonts w:ascii="Calibri" w:eastAsia="MS Mincho" w:hAnsi="Calibri"/>
          <w:sz w:val="28"/>
          <w:szCs w:val="28"/>
        </w:rPr>
        <w:t xml:space="preserve"> </w:t>
      </w:r>
      <w:r w:rsidRPr="00284A0C">
        <w:rPr>
          <w:rStyle w:val="eventcalendarname1"/>
          <w:rFonts w:ascii="Calibri" w:eastAsia="MS Mincho" w:hAnsi="Calibri"/>
          <w:sz w:val="28"/>
          <w:szCs w:val="28"/>
        </w:rPr>
        <w:t xml:space="preserve">Chapter </w:t>
      </w:r>
      <w:r w:rsidR="00A0357F" w:rsidRPr="00284A0C">
        <w:rPr>
          <w:rStyle w:val="eventcalendarname1"/>
          <w:rFonts w:ascii="Calibri" w:eastAsia="MS Mincho" w:hAnsi="Calibri"/>
          <w:sz w:val="28"/>
          <w:szCs w:val="28"/>
        </w:rPr>
        <w:t>Bylaws</w:t>
      </w:r>
    </w:p>
    <w:p w14:paraId="223985B9" w14:textId="77777777" w:rsidR="00E77E01" w:rsidRPr="00284A0C" w:rsidRDefault="00E77E01" w:rsidP="0077709A">
      <w:pPr>
        <w:suppressAutoHyphens/>
        <w:spacing w:after="0" w:line="240" w:lineRule="auto"/>
        <w:jc w:val="center"/>
        <w:rPr>
          <w:rStyle w:val="eventcalendarname1"/>
          <w:rFonts w:ascii="Calibri" w:eastAsia="MS Mincho" w:hAnsi="Calibri"/>
          <w:sz w:val="28"/>
          <w:szCs w:val="28"/>
        </w:rPr>
      </w:pPr>
    </w:p>
    <w:p w14:paraId="673CAD9E" w14:textId="4BEF50A7" w:rsidR="005317C2" w:rsidRPr="00284A0C" w:rsidRDefault="005317C2" w:rsidP="00A53F29">
      <w:pPr>
        <w:pStyle w:val="Heading1"/>
        <w:tabs>
          <w:tab w:val="left" w:pos="8910"/>
        </w:tabs>
        <w:spacing w:before="0" w:line="240" w:lineRule="auto"/>
        <w:rPr>
          <w:rFonts w:ascii="Calibri" w:hAnsi="Calibri"/>
          <w:color w:val="005DAA"/>
        </w:rPr>
      </w:pPr>
      <w:bookmarkStart w:id="0" w:name="_Toc294807734"/>
      <w:r w:rsidRPr="00284A0C">
        <w:rPr>
          <w:rFonts w:ascii="Calibri" w:hAnsi="Calibri"/>
          <w:color w:val="005DAA"/>
        </w:rPr>
        <w:t>Article I – Name and Affiliation</w:t>
      </w:r>
      <w:bookmarkEnd w:id="0"/>
    </w:p>
    <w:p w14:paraId="1DDD65A2" w14:textId="53339492" w:rsidR="005317C2" w:rsidRPr="00284A0C" w:rsidRDefault="5EF8FA18" w:rsidP="00A53F29">
      <w:pPr>
        <w:suppressAutoHyphens/>
        <w:spacing w:after="0" w:line="240" w:lineRule="auto"/>
      </w:pPr>
      <w:r w:rsidRPr="00284A0C">
        <w:t>Th</w:t>
      </w:r>
      <w:r w:rsidR="6750606C" w:rsidRPr="00284A0C">
        <w:t>is entity</w:t>
      </w:r>
      <w:r w:rsidR="45BF87A2" w:rsidRPr="00284A0C">
        <w:t xml:space="preserve"> shall</w:t>
      </w:r>
      <w:r w:rsidRPr="00284A0C">
        <w:t xml:space="preserve"> be</w:t>
      </w:r>
      <w:r w:rsidR="6750606C" w:rsidRPr="00284A0C">
        <w:t xml:space="preserve"> known as the</w:t>
      </w:r>
      <w:r w:rsidRPr="00284A0C">
        <w:t xml:space="preserve"> </w:t>
      </w:r>
      <w:r w:rsidR="6750606C" w:rsidRPr="00284A0C">
        <w:t>UNA</w:t>
      </w:r>
      <w:r w:rsidR="00007D65" w:rsidRPr="0048251F">
        <w:t>-USA</w:t>
      </w:r>
      <w:r w:rsidR="6750606C" w:rsidRPr="00284A0C">
        <w:t xml:space="preserve"> </w:t>
      </w:r>
      <w:r w:rsidR="00CB4932" w:rsidRPr="000D4E95">
        <w:rPr>
          <w:highlight w:val="yellow"/>
        </w:rPr>
        <w:t>Westchester (NY)</w:t>
      </w:r>
      <w:r w:rsidRPr="00284A0C">
        <w:t xml:space="preserve"> Chapter of the United Nations Association of the United States of America (“Chapter”).</w:t>
      </w:r>
      <w:r w:rsidR="52466A78" w:rsidRPr="00284A0C">
        <w:t xml:space="preserve"> </w:t>
      </w:r>
      <w:r w:rsidR="25D164A4" w:rsidRPr="00284A0C">
        <w:t xml:space="preserve">The </w:t>
      </w:r>
      <w:r w:rsidRPr="00284A0C">
        <w:rPr>
          <w:rFonts w:cs="Arial"/>
        </w:rPr>
        <w:t>Chap</w:t>
      </w:r>
      <w:r w:rsidR="03757982" w:rsidRPr="00284A0C">
        <w:rPr>
          <w:rFonts w:cs="Arial"/>
        </w:rPr>
        <w:t>ter is a</w:t>
      </w:r>
      <w:r w:rsidR="5BE244C9" w:rsidRPr="00284A0C">
        <w:rPr>
          <w:rFonts w:cs="Arial"/>
        </w:rPr>
        <w:t xml:space="preserve">ffiliated with </w:t>
      </w:r>
      <w:r w:rsidR="0B679D9C" w:rsidRPr="00284A0C">
        <w:rPr>
          <w:rFonts w:cs="Arial"/>
        </w:rPr>
        <w:t>U</w:t>
      </w:r>
      <w:r w:rsidR="5BE244C9" w:rsidRPr="00284A0C">
        <w:rPr>
          <w:rFonts w:cs="Arial"/>
        </w:rPr>
        <w:t>nited</w:t>
      </w:r>
      <w:r w:rsidR="00C21F5C" w:rsidRPr="00284A0C">
        <w:rPr>
          <w:rFonts w:cs="Arial"/>
        </w:rPr>
        <w:t xml:space="preserve"> </w:t>
      </w:r>
      <w:r w:rsidR="5BE244C9" w:rsidRPr="00284A0C">
        <w:rPr>
          <w:rFonts w:cs="Arial"/>
        </w:rPr>
        <w:t>Nations Association of the USA</w:t>
      </w:r>
      <w:r w:rsidR="00007D65" w:rsidRPr="00284A0C">
        <w:rPr>
          <w:rFonts w:cs="Arial"/>
        </w:rPr>
        <w:t>,</w:t>
      </w:r>
      <w:r w:rsidR="03757982" w:rsidRPr="00284A0C">
        <w:rPr>
          <w:rFonts w:cs="Arial"/>
        </w:rPr>
        <w:t xml:space="preserve"> </w:t>
      </w:r>
      <w:r w:rsidR="74E0FD93" w:rsidRPr="00284A0C">
        <w:rPr>
          <w:rFonts w:cs="Arial"/>
        </w:rPr>
        <w:t>LLC</w:t>
      </w:r>
      <w:r w:rsidR="00007D65" w:rsidRPr="00284A0C">
        <w:rPr>
          <w:rFonts w:cs="Arial"/>
        </w:rPr>
        <w:t xml:space="preserve"> (“UNA-USA”)</w:t>
      </w:r>
      <w:r w:rsidR="3C9BD75C" w:rsidRPr="00284A0C">
        <w:rPr>
          <w:rFonts w:cs="Arial"/>
        </w:rPr>
        <w:t xml:space="preserve">, </w:t>
      </w:r>
      <w:r w:rsidR="3C9BD75C" w:rsidRPr="00284A0C">
        <w:t xml:space="preserve">a </w:t>
      </w:r>
      <w:r w:rsidR="6F50D87F" w:rsidRPr="00284A0C">
        <w:t>subsidiary</w:t>
      </w:r>
      <w:r w:rsidR="3C9BD75C" w:rsidRPr="00284A0C">
        <w:t xml:space="preserve"> of the </w:t>
      </w:r>
      <w:r w:rsidR="5580E14F" w:rsidRPr="00284A0C">
        <w:t xml:space="preserve">Better World Fund and </w:t>
      </w:r>
      <w:r w:rsidR="167DE9B5" w:rsidRPr="00284A0C">
        <w:t xml:space="preserve">an </w:t>
      </w:r>
      <w:r w:rsidR="5580E14F" w:rsidRPr="00284A0C">
        <w:t>affiliate of the United Nations Foundation</w:t>
      </w:r>
      <w:r w:rsidR="3C9BD75C" w:rsidRPr="00284A0C">
        <w:t xml:space="preserve">, </w:t>
      </w:r>
      <w:r w:rsidRPr="00284A0C">
        <w:rPr>
          <w:rFonts w:cs="Arial"/>
        </w:rPr>
        <w:t xml:space="preserve">and is subject to the terms of the Affiliation Agreement between </w:t>
      </w:r>
      <w:r w:rsidR="1D391BB8" w:rsidRPr="00284A0C">
        <w:rPr>
          <w:rFonts w:cs="Arial"/>
        </w:rPr>
        <w:t xml:space="preserve">the </w:t>
      </w:r>
      <w:r w:rsidRPr="00284A0C">
        <w:rPr>
          <w:rFonts w:cs="Arial"/>
        </w:rPr>
        <w:t>Chapter and UNA</w:t>
      </w:r>
      <w:r w:rsidR="3FAABFCC" w:rsidRPr="00284A0C">
        <w:rPr>
          <w:rFonts w:cs="Arial"/>
        </w:rPr>
        <w:t>-USA</w:t>
      </w:r>
      <w:r w:rsidR="41CB2ED9" w:rsidRPr="00284A0C">
        <w:rPr>
          <w:rFonts w:cs="Arial"/>
        </w:rPr>
        <w:t>.</w:t>
      </w:r>
    </w:p>
    <w:p w14:paraId="0ED67C35" w14:textId="77777777" w:rsidR="00E77E01" w:rsidRPr="00284A0C" w:rsidRDefault="00E77E01" w:rsidP="0077709A">
      <w:pPr>
        <w:suppressAutoHyphens/>
        <w:spacing w:after="0" w:line="240" w:lineRule="auto"/>
      </w:pPr>
    </w:p>
    <w:p w14:paraId="5190CC85" w14:textId="3BEA2A50" w:rsidR="005317C2" w:rsidRPr="00284A0C" w:rsidRDefault="005317C2" w:rsidP="00A53F29">
      <w:pPr>
        <w:pStyle w:val="Heading1"/>
        <w:spacing w:before="0" w:line="240" w:lineRule="auto"/>
        <w:rPr>
          <w:rFonts w:ascii="Calibri" w:hAnsi="Calibri"/>
          <w:color w:val="005DAA"/>
          <w:u w:val="single"/>
        </w:rPr>
      </w:pPr>
      <w:bookmarkStart w:id="1" w:name="_Toc294807735"/>
      <w:r w:rsidRPr="00284A0C">
        <w:rPr>
          <w:rFonts w:ascii="Calibri" w:hAnsi="Calibri"/>
          <w:color w:val="005DAA"/>
        </w:rPr>
        <w:t>Article II – Purpose and Function</w:t>
      </w:r>
      <w:bookmarkEnd w:id="1"/>
      <w:r w:rsidR="00FC3EC6" w:rsidRPr="00284A0C">
        <w:rPr>
          <w:rFonts w:ascii="Calibri" w:hAnsi="Calibri"/>
          <w:color w:val="005DAA"/>
        </w:rPr>
        <w:t xml:space="preserve"> of </w:t>
      </w:r>
      <w:r w:rsidR="126A6B73" w:rsidRPr="00284A0C">
        <w:rPr>
          <w:rFonts w:ascii="Calibri" w:hAnsi="Calibri"/>
          <w:color w:val="005DAA"/>
        </w:rPr>
        <w:t>UNA-USA</w:t>
      </w:r>
      <w:r w:rsidR="00444632">
        <w:rPr>
          <w:rFonts w:ascii="Calibri" w:hAnsi="Calibri"/>
          <w:color w:val="005DAA"/>
          <w:u w:val="single"/>
        </w:rPr>
        <w:t xml:space="preserve"> </w:t>
      </w:r>
      <w:r w:rsidR="00444632" w:rsidRPr="000D4E95">
        <w:rPr>
          <w:highlight w:val="yellow"/>
        </w:rPr>
        <w:t>Westchester (NY)</w:t>
      </w:r>
      <w:r w:rsidR="00444632" w:rsidRPr="00284A0C">
        <w:t xml:space="preserve"> </w:t>
      </w:r>
      <w:r w:rsidR="34EE2D30" w:rsidRPr="00284A0C">
        <w:rPr>
          <w:rFonts w:ascii="Calibri" w:hAnsi="Calibri"/>
          <w:color w:val="005DAA"/>
          <w:u w:val="single"/>
        </w:rPr>
        <w:t>Chapter</w:t>
      </w:r>
    </w:p>
    <w:p w14:paraId="3B02EDE6" w14:textId="61C84AC4" w:rsidR="005317C2" w:rsidRPr="00284A0C" w:rsidRDefault="3630D7CF" w:rsidP="001751F6">
      <w:pPr>
        <w:pStyle w:val="msonospacing0"/>
      </w:pPr>
      <w:r w:rsidRPr="00284A0C">
        <w:t xml:space="preserve">UNA-USA acts to inform, inspire and mobilize </w:t>
      </w:r>
      <w:r w:rsidR="1D1F1DC1" w:rsidRPr="00284A0C">
        <w:t>people who live in the United States</w:t>
      </w:r>
      <w:r w:rsidRPr="00284A0C">
        <w:t xml:space="preserve"> to support the principles and vital work of the United Nations</w:t>
      </w:r>
      <w:r w:rsidR="0011553F" w:rsidRPr="00284A0C">
        <w:t xml:space="preserve"> (“UN”)</w:t>
      </w:r>
      <w:r w:rsidRPr="00284A0C">
        <w:t xml:space="preserve"> and to strengt</w:t>
      </w:r>
      <w:r w:rsidR="46981A1B" w:rsidRPr="00284A0C">
        <w:t>hen the United Nations system. </w:t>
      </w:r>
      <w:r w:rsidRPr="00284A0C">
        <w:t>UNA-USA encourages U.S. leadership to work constructively through the United Nations and encourages everyone to achieve the goals o</w:t>
      </w:r>
      <w:r w:rsidR="46981A1B" w:rsidRPr="00284A0C">
        <w:t>f the United Nations Charter.</w:t>
      </w:r>
      <w:r w:rsidR="07D45C8A" w:rsidRPr="00284A0C">
        <w:t xml:space="preserve"> </w:t>
      </w:r>
      <w:r w:rsidRPr="00284A0C">
        <w:t xml:space="preserve">As a </w:t>
      </w:r>
      <w:r w:rsidR="3317F8DA" w:rsidRPr="00284A0C">
        <w:t>c</w:t>
      </w:r>
      <w:r w:rsidRPr="00284A0C">
        <w:t>hapter of UNA-USA</w:t>
      </w:r>
      <w:r w:rsidR="25E877B6" w:rsidRPr="000D4E95">
        <w:rPr>
          <w:highlight w:val="yellow"/>
        </w:rPr>
        <w:t>,</w:t>
      </w:r>
      <w:r w:rsidR="00444632" w:rsidRPr="000D4E95">
        <w:rPr>
          <w:highlight w:val="yellow"/>
        </w:rPr>
        <w:t xml:space="preserve"> Westchester (</w:t>
      </w:r>
      <w:proofErr w:type="gramStart"/>
      <w:r w:rsidR="00444632" w:rsidRPr="000D4E95">
        <w:rPr>
          <w:highlight w:val="yellow"/>
        </w:rPr>
        <w:t>NY)</w:t>
      </w:r>
      <w:r w:rsidR="00444632" w:rsidRPr="00284A0C">
        <w:t xml:space="preserve"> </w:t>
      </w:r>
      <w:r w:rsidRPr="00284A0C">
        <w:t xml:space="preserve"> educates</w:t>
      </w:r>
      <w:proofErr w:type="gramEnd"/>
      <w:r w:rsidRPr="00284A0C">
        <w:t xml:space="preserve"> </w:t>
      </w:r>
      <w:r w:rsidR="14E92C26" w:rsidRPr="00284A0C">
        <w:t>people within</w:t>
      </w:r>
      <w:r w:rsidR="0BE45FCD" w:rsidRPr="00284A0C">
        <w:t xml:space="preserve"> its </w:t>
      </w:r>
      <w:r w:rsidR="0EC8F788" w:rsidRPr="00284A0C">
        <w:t xml:space="preserve">jurisdiction </w:t>
      </w:r>
      <w:r w:rsidRPr="00284A0C">
        <w:t>about the invaluable work of the United Nations, raises funds</w:t>
      </w:r>
      <w:r w:rsidR="56CB38D8" w:rsidRPr="00284A0C">
        <w:t xml:space="preserve"> locally</w:t>
      </w:r>
      <w:r w:rsidR="25E877B6" w:rsidRPr="00284A0C">
        <w:t>,</w:t>
      </w:r>
      <w:r w:rsidRPr="00284A0C">
        <w:t xml:space="preserve"> and </w:t>
      </w:r>
      <w:r w:rsidR="34D2041A" w:rsidRPr="00284A0C">
        <w:t xml:space="preserve">carries out local education and advocacy activities </w:t>
      </w:r>
      <w:r w:rsidR="46981A1B" w:rsidRPr="00284A0C">
        <w:t xml:space="preserve">related to the United Nations. </w:t>
      </w:r>
      <w:r w:rsidR="34D2041A" w:rsidRPr="00284A0C">
        <w:t xml:space="preserve">Moreover, </w:t>
      </w:r>
      <w:r w:rsidR="737782FA" w:rsidRPr="00284A0C">
        <w:t xml:space="preserve">the </w:t>
      </w:r>
      <w:r w:rsidR="2D8D5AC9" w:rsidRPr="00284A0C">
        <w:t>Chapter</w:t>
      </w:r>
      <w:r w:rsidR="0BE45FCD" w:rsidRPr="00284A0C">
        <w:t xml:space="preserve"> </w:t>
      </w:r>
      <w:r w:rsidR="34D2041A" w:rsidRPr="00284A0C">
        <w:t>recruit</w:t>
      </w:r>
      <w:r w:rsidR="56CB38D8" w:rsidRPr="00284A0C">
        <w:t>s</w:t>
      </w:r>
      <w:r w:rsidR="34D2041A" w:rsidRPr="00284A0C">
        <w:t>, retain</w:t>
      </w:r>
      <w:r w:rsidR="56CB38D8" w:rsidRPr="00284A0C">
        <w:t>s</w:t>
      </w:r>
      <w:r w:rsidR="34D2041A" w:rsidRPr="00284A0C">
        <w:t>, and engage</w:t>
      </w:r>
      <w:r w:rsidR="56CB38D8" w:rsidRPr="00284A0C">
        <w:t>s</w:t>
      </w:r>
      <w:r w:rsidR="34D2041A" w:rsidRPr="00284A0C">
        <w:t xml:space="preserve"> members within </w:t>
      </w:r>
      <w:r w:rsidR="56CB38D8" w:rsidRPr="00284A0C">
        <w:t xml:space="preserve">its </w:t>
      </w:r>
      <w:r w:rsidR="62FC7E7C" w:rsidRPr="00284A0C">
        <w:t xml:space="preserve">geographic </w:t>
      </w:r>
      <w:r w:rsidR="00872CCA" w:rsidRPr="00284A0C">
        <w:t>chartered territory</w:t>
      </w:r>
      <w:r w:rsidR="34D2041A" w:rsidRPr="00284A0C">
        <w:t xml:space="preserve"> in order to build a strong constituency of UN supporters.</w:t>
      </w:r>
    </w:p>
    <w:p w14:paraId="7A6D5363" w14:textId="77777777" w:rsidR="00930558" w:rsidRPr="00284A0C" w:rsidRDefault="00930558" w:rsidP="0077709A">
      <w:pPr>
        <w:pStyle w:val="msonospacing0"/>
      </w:pPr>
    </w:p>
    <w:p w14:paraId="4F24FE11" w14:textId="6962CE37" w:rsidR="00930558" w:rsidRPr="00284A0C" w:rsidRDefault="00930558" w:rsidP="00945749">
      <w:pPr>
        <w:pStyle w:val="msonospacing0"/>
        <w:outlineLvl w:val="1"/>
        <w:rPr>
          <w:b/>
          <w:bCs/>
        </w:rPr>
      </w:pPr>
      <w:r w:rsidRPr="00284A0C">
        <w:rPr>
          <w:b/>
          <w:bCs/>
        </w:rPr>
        <w:t>Section 1</w:t>
      </w:r>
      <w:r w:rsidR="0A4ED358" w:rsidRPr="00284A0C">
        <w:rPr>
          <w:b/>
          <w:bCs/>
        </w:rPr>
        <w:t xml:space="preserve"> – </w:t>
      </w:r>
      <w:r w:rsidRPr="00284A0C">
        <w:rPr>
          <w:b/>
          <w:bCs/>
        </w:rPr>
        <w:t>Diversity, Equity, Accessibility, and Inclusion (DEAI) Statement</w:t>
      </w:r>
    </w:p>
    <w:p w14:paraId="5933AAD1" w14:textId="3404838B" w:rsidR="00930558" w:rsidRPr="00284A0C" w:rsidRDefault="4144C9A6" w:rsidP="0077709A">
      <w:pPr>
        <w:pStyle w:val="msonospacing0"/>
      </w:pPr>
      <w:r w:rsidRPr="000D4E95">
        <w:rPr>
          <w:highlight w:val="yellow"/>
        </w:rPr>
        <w:t>As a</w:t>
      </w:r>
      <w:r w:rsidR="07D45C8A" w:rsidRPr="000D4E95">
        <w:rPr>
          <w:highlight w:val="yellow"/>
        </w:rPr>
        <w:t xml:space="preserve"> </w:t>
      </w:r>
      <w:r w:rsidR="48DCD475" w:rsidRPr="000D4E95">
        <w:rPr>
          <w:highlight w:val="yellow"/>
        </w:rPr>
        <w:t xml:space="preserve">UNA-USA </w:t>
      </w:r>
      <w:r w:rsidRPr="000D4E95">
        <w:rPr>
          <w:highlight w:val="yellow"/>
        </w:rPr>
        <w:t xml:space="preserve">chapter, </w:t>
      </w:r>
      <w:r w:rsidR="00DB5C5A" w:rsidRPr="000D4E95">
        <w:rPr>
          <w:highlight w:val="yellow"/>
        </w:rPr>
        <w:t>the Chapter</w:t>
      </w:r>
      <w:r w:rsidRPr="000D4E95">
        <w:rPr>
          <w:highlight w:val="yellow"/>
        </w:rPr>
        <w:t xml:space="preserve"> commits to</w:t>
      </w:r>
      <w:r w:rsidR="07D45C8A" w:rsidRPr="000D4E95">
        <w:rPr>
          <w:highlight w:val="yellow"/>
        </w:rPr>
        <w:t xml:space="preserve"> </w:t>
      </w:r>
      <w:r w:rsidR="5DAFE695" w:rsidRPr="000D4E95">
        <w:rPr>
          <w:highlight w:val="yellow"/>
        </w:rPr>
        <w:t>d</w:t>
      </w:r>
      <w:r w:rsidR="48DCD475" w:rsidRPr="000D4E95">
        <w:rPr>
          <w:highlight w:val="yellow"/>
        </w:rPr>
        <w:t xml:space="preserve">iversity, </w:t>
      </w:r>
      <w:r w:rsidR="5DAFE695" w:rsidRPr="000D4E95">
        <w:rPr>
          <w:highlight w:val="yellow"/>
        </w:rPr>
        <w:t>e</w:t>
      </w:r>
      <w:r w:rsidR="48DCD475" w:rsidRPr="000D4E95">
        <w:rPr>
          <w:highlight w:val="yellow"/>
        </w:rPr>
        <w:t xml:space="preserve">quity, </w:t>
      </w:r>
      <w:r w:rsidR="5DAFE695" w:rsidRPr="000D4E95">
        <w:rPr>
          <w:highlight w:val="yellow"/>
        </w:rPr>
        <w:t>a</w:t>
      </w:r>
      <w:r w:rsidR="48DCD475" w:rsidRPr="000D4E95">
        <w:rPr>
          <w:highlight w:val="yellow"/>
        </w:rPr>
        <w:t xml:space="preserve">ccessibility, and </w:t>
      </w:r>
      <w:r w:rsidR="5DAFE695" w:rsidRPr="000D4E95">
        <w:rPr>
          <w:highlight w:val="yellow"/>
        </w:rPr>
        <w:t>i</w:t>
      </w:r>
      <w:r w:rsidR="48DCD475" w:rsidRPr="000D4E95">
        <w:rPr>
          <w:highlight w:val="yellow"/>
        </w:rPr>
        <w:t>nclusion (DEAI)</w:t>
      </w:r>
      <w:r w:rsidR="00DB5C5A" w:rsidRPr="000D4E95">
        <w:rPr>
          <w:highlight w:val="yellow"/>
        </w:rPr>
        <w:t xml:space="preserve"> in accordance with the terms of this Article II, Section 1</w:t>
      </w:r>
      <w:r w:rsidR="48DCD475" w:rsidRPr="000D4E95">
        <w:rPr>
          <w:highlight w:val="yellow"/>
        </w:rPr>
        <w:t xml:space="preserve">. As advocates </w:t>
      </w:r>
      <w:r w:rsidR="37DE9261" w:rsidRPr="000D4E95">
        <w:rPr>
          <w:highlight w:val="yellow"/>
        </w:rPr>
        <w:t>for</w:t>
      </w:r>
      <w:r w:rsidR="48DCD475" w:rsidRPr="000D4E95">
        <w:rPr>
          <w:highlight w:val="yellow"/>
        </w:rPr>
        <w:t xml:space="preserve"> the United Nations and stewards of the Universal Declaration of Human Rights, UNA-USA affirms its commitment to build a culture to engage and support all members and stakeholders regardless of race, creed, color, sex, gender, sexual orientation, gender identity, age, disability, religion, marital status, political opinion, national origin, socio-economic status, or any other </w:t>
      </w:r>
      <w:r w:rsidR="00DB5C5A" w:rsidRPr="000D4E95">
        <w:rPr>
          <w:highlight w:val="yellow"/>
        </w:rPr>
        <w:t>personal</w:t>
      </w:r>
      <w:r w:rsidR="48DCD475" w:rsidRPr="000D4E95">
        <w:rPr>
          <w:highlight w:val="yellow"/>
        </w:rPr>
        <w:t xml:space="preserve"> characteristics. Our goal is to ensure an organizational environment where members and stakeholders feel valued and empowered to support the principles and work of the United Nations, including the UN Sustainable Development Goals.</w:t>
      </w:r>
    </w:p>
    <w:p w14:paraId="06B73ED1" w14:textId="77777777" w:rsidR="00E77E01" w:rsidRPr="00284A0C" w:rsidRDefault="00E77E01" w:rsidP="0077709A">
      <w:pPr>
        <w:pStyle w:val="msonospacing0"/>
      </w:pPr>
    </w:p>
    <w:p w14:paraId="2E2CE932" w14:textId="260BDC21" w:rsidR="005317C2" w:rsidRPr="00284A0C" w:rsidRDefault="005317C2" w:rsidP="001751F6">
      <w:pPr>
        <w:pStyle w:val="Heading1"/>
        <w:spacing w:before="0" w:line="240" w:lineRule="auto"/>
        <w:rPr>
          <w:rFonts w:ascii="Calibri" w:hAnsi="Calibri"/>
          <w:color w:val="005DAA"/>
        </w:rPr>
      </w:pPr>
      <w:bookmarkStart w:id="2" w:name="_Toc294807736"/>
      <w:r w:rsidRPr="00284A0C">
        <w:rPr>
          <w:rFonts w:ascii="Calibri" w:hAnsi="Calibri"/>
          <w:color w:val="005DAA"/>
        </w:rPr>
        <w:t>Article III – Membership</w:t>
      </w:r>
      <w:bookmarkEnd w:id="2"/>
    </w:p>
    <w:p w14:paraId="0BFAF1C4" w14:textId="21D68CE2" w:rsidR="005317C2" w:rsidRPr="00284A0C" w:rsidRDefault="005317C2" w:rsidP="001751F6">
      <w:pPr>
        <w:tabs>
          <w:tab w:val="center" w:pos="5220"/>
        </w:tabs>
        <w:suppressAutoHyphens/>
        <w:spacing w:after="0" w:line="240" w:lineRule="auto"/>
      </w:pPr>
      <w:r w:rsidRPr="00284A0C">
        <w:t>Membership</w:t>
      </w:r>
      <w:r w:rsidR="006A0590" w:rsidRPr="00284A0C">
        <w:t xml:space="preserve"> within</w:t>
      </w:r>
      <w:r w:rsidR="5090C1BA" w:rsidRPr="00284A0C">
        <w:t xml:space="preserve"> the</w:t>
      </w:r>
      <w:r w:rsidR="006A0590" w:rsidRPr="00284A0C">
        <w:t xml:space="preserve"> </w:t>
      </w:r>
      <w:r w:rsidR="00D4061C" w:rsidRPr="00284A0C">
        <w:t>Chapter</w:t>
      </w:r>
      <w:r w:rsidR="006A0590" w:rsidRPr="00284A0C">
        <w:t xml:space="preserve"> </w:t>
      </w:r>
      <w:r w:rsidRPr="00284A0C">
        <w:t xml:space="preserve">is available to any United States </w:t>
      </w:r>
      <w:r w:rsidR="00192E07" w:rsidRPr="00284A0C">
        <w:t>resident but</w:t>
      </w:r>
      <w:r w:rsidR="006A0590" w:rsidRPr="00284A0C">
        <w:t xml:space="preserve"> is primarily for U</w:t>
      </w:r>
      <w:r w:rsidR="00F10F02" w:rsidRPr="00284A0C">
        <w:t>.</w:t>
      </w:r>
      <w:r w:rsidR="006A0590" w:rsidRPr="00284A0C">
        <w:t>S</w:t>
      </w:r>
      <w:r w:rsidR="00F10F02" w:rsidRPr="00284A0C">
        <w:t>.</w:t>
      </w:r>
      <w:r w:rsidR="006A0590" w:rsidRPr="00284A0C">
        <w:t xml:space="preserve"> residents within the </w:t>
      </w:r>
      <w:r w:rsidR="00872CCA" w:rsidRPr="00284A0C">
        <w:t xml:space="preserve">territory </w:t>
      </w:r>
      <w:r w:rsidR="006A0590" w:rsidRPr="00284A0C">
        <w:t xml:space="preserve">of </w:t>
      </w:r>
      <w:r w:rsidR="2FF82ED5" w:rsidRPr="00284A0C">
        <w:t xml:space="preserve">the </w:t>
      </w:r>
      <w:r w:rsidR="00D4061C" w:rsidRPr="00284A0C">
        <w:t>Chapter</w:t>
      </w:r>
      <w:r w:rsidR="00F326D8" w:rsidRPr="00284A0C">
        <w:t xml:space="preserve"> as </w:t>
      </w:r>
      <w:r w:rsidR="004C2425" w:rsidRPr="00284A0C">
        <w:t>set forth in</w:t>
      </w:r>
      <w:r w:rsidR="00F326D8" w:rsidRPr="00284A0C">
        <w:t xml:space="preserve"> the </w:t>
      </w:r>
      <w:r w:rsidR="00BB7CFB" w:rsidRPr="00284A0C">
        <w:t>C</w:t>
      </w:r>
      <w:r w:rsidR="00F326D8" w:rsidRPr="00284A0C">
        <w:t>hapter Affiliation Agreement</w:t>
      </w:r>
      <w:r w:rsidR="008434D4" w:rsidRPr="00284A0C">
        <w:t xml:space="preserve"> (“Chapter Area”)</w:t>
      </w:r>
      <w:r w:rsidRPr="00284A0C">
        <w:t xml:space="preserve">. </w:t>
      </w:r>
      <w:r w:rsidR="008434D4" w:rsidRPr="00284A0C">
        <w:t>The Chapter</w:t>
      </w:r>
      <w:r w:rsidR="00872CCA" w:rsidRPr="00284A0C">
        <w:t>’s</w:t>
      </w:r>
      <w:r w:rsidR="008434D4" w:rsidRPr="00284A0C">
        <w:t xml:space="preserve"> </w:t>
      </w:r>
      <w:r w:rsidR="00872CCA" w:rsidRPr="00284A0C">
        <w:t xml:space="preserve">territory </w:t>
      </w:r>
      <w:r w:rsidR="00E10F53" w:rsidRPr="00284A0C">
        <w:t>is subject to approval</w:t>
      </w:r>
      <w:r w:rsidR="00007D65" w:rsidRPr="00284A0C">
        <w:t xml:space="preserve"> </w:t>
      </w:r>
      <w:r w:rsidR="009D49BD" w:rsidRPr="00284A0C">
        <w:t>of</w:t>
      </w:r>
      <w:r w:rsidR="00E10F53" w:rsidRPr="00284A0C">
        <w:t xml:space="preserve"> UNA-USA. </w:t>
      </w:r>
      <w:r w:rsidRPr="00284A0C">
        <w:t>The term “Membership” refers to those individuals who are dues</w:t>
      </w:r>
      <w:r w:rsidR="006A0590" w:rsidRPr="00284A0C">
        <w:t>-</w:t>
      </w:r>
      <w:r w:rsidRPr="00284A0C">
        <w:t>paying members of UNA-USA</w:t>
      </w:r>
      <w:r w:rsidR="00F72B0F" w:rsidRPr="00284A0C">
        <w:t xml:space="preserve"> and non-dues paying </w:t>
      </w:r>
      <w:r w:rsidR="00D8283A" w:rsidRPr="00284A0C">
        <w:t>youth</w:t>
      </w:r>
      <w:r w:rsidR="00F72B0F" w:rsidRPr="00284A0C">
        <w:t xml:space="preserve"> members </w:t>
      </w:r>
      <w:r w:rsidR="77F9D19F" w:rsidRPr="00284A0C">
        <w:t>as defined by UNA-USA</w:t>
      </w:r>
      <w:r w:rsidR="00645DED" w:rsidRPr="00284A0C">
        <w:t>.</w:t>
      </w:r>
      <w:r w:rsidRPr="00284A0C">
        <w:t xml:space="preserve"> The categories, levels</w:t>
      </w:r>
      <w:r w:rsidR="005B66AC" w:rsidRPr="00284A0C">
        <w:t>,</w:t>
      </w:r>
      <w:r w:rsidRPr="00284A0C">
        <w:t xml:space="preserve"> terms</w:t>
      </w:r>
      <w:r w:rsidR="00C21F5C" w:rsidRPr="00284A0C">
        <w:t>,</w:t>
      </w:r>
      <w:r w:rsidRPr="00284A0C">
        <w:t xml:space="preserve"> and conditions of UNA-USA membership shall be established by UNA-USA</w:t>
      </w:r>
      <w:r w:rsidR="1F5FB0A6" w:rsidRPr="00284A0C">
        <w:t xml:space="preserve"> </w:t>
      </w:r>
      <w:r w:rsidR="005B66AC" w:rsidRPr="00284A0C">
        <w:t xml:space="preserve">in consultation with the National Council </w:t>
      </w:r>
      <w:r w:rsidRPr="00284A0C">
        <w:t xml:space="preserve">and </w:t>
      </w:r>
      <w:r w:rsidR="001A6E4D" w:rsidRPr="00284A0C">
        <w:t>are</w:t>
      </w:r>
      <w:r w:rsidRPr="00284A0C">
        <w:t xml:space="preserve"> set forth in the </w:t>
      </w:r>
      <w:r w:rsidRPr="00284A0C">
        <w:rPr>
          <w:i/>
          <w:iCs/>
        </w:rPr>
        <w:t>UNA-USA Chapter Handbook</w:t>
      </w:r>
      <w:r w:rsidRPr="00284A0C">
        <w:t xml:space="preserve">. </w:t>
      </w:r>
      <w:r w:rsidR="00F10F02" w:rsidRPr="00284A0C">
        <w:t>Each</w:t>
      </w:r>
      <w:r w:rsidRPr="00284A0C">
        <w:t xml:space="preserve"> Chapter must maintain a minimum </w:t>
      </w:r>
      <w:r w:rsidR="00663CC9" w:rsidRPr="00284A0C">
        <w:t xml:space="preserve">number of </w:t>
      </w:r>
      <w:r w:rsidRPr="00284A0C">
        <w:t>members in good standing</w:t>
      </w:r>
      <w:r w:rsidR="00663CC9" w:rsidRPr="00284A0C">
        <w:t>, as defined by</w:t>
      </w:r>
      <w:r w:rsidR="1D76D33B" w:rsidRPr="00284A0C">
        <w:t xml:space="preserve"> UNA-USA</w:t>
      </w:r>
      <w:r w:rsidR="71FAB887" w:rsidRPr="00284A0C">
        <w:t xml:space="preserve"> </w:t>
      </w:r>
      <w:r w:rsidR="00663CC9" w:rsidRPr="00284A0C">
        <w:t xml:space="preserve">and set out in the </w:t>
      </w:r>
      <w:r w:rsidR="008E4D92" w:rsidRPr="00284A0C">
        <w:rPr>
          <w:i/>
          <w:iCs/>
        </w:rPr>
        <w:t xml:space="preserve">UNA-USA </w:t>
      </w:r>
      <w:r w:rsidR="00663CC9" w:rsidRPr="00284A0C">
        <w:rPr>
          <w:i/>
          <w:iCs/>
        </w:rPr>
        <w:t>Chapter Handbook</w:t>
      </w:r>
      <w:r w:rsidR="00663CC9" w:rsidRPr="00284A0C">
        <w:t>,</w:t>
      </w:r>
      <w:r w:rsidR="726B4C38" w:rsidRPr="00284A0C">
        <w:t xml:space="preserve"> </w:t>
      </w:r>
      <w:r w:rsidRPr="00284A0C">
        <w:t>and shall consistently work to increase its membership base.</w:t>
      </w:r>
    </w:p>
    <w:p w14:paraId="6967ABC3" w14:textId="77777777" w:rsidR="00E77E01" w:rsidRPr="00284A0C" w:rsidRDefault="00E77E01" w:rsidP="0077709A">
      <w:pPr>
        <w:autoSpaceDE w:val="0"/>
        <w:autoSpaceDN w:val="0"/>
        <w:adjustRightInd w:val="0"/>
        <w:spacing w:after="0" w:line="240" w:lineRule="auto"/>
        <w:rPr>
          <w:b/>
          <w:bCs/>
        </w:rPr>
      </w:pPr>
    </w:p>
    <w:p w14:paraId="5339C6C0" w14:textId="0BFC88F6" w:rsidR="0077709A" w:rsidRPr="00284A0C" w:rsidRDefault="005317C2" w:rsidP="00945749">
      <w:pPr>
        <w:pStyle w:val="msonospacing0"/>
        <w:outlineLvl w:val="1"/>
        <w:rPr>
          <w:b/>
          <w:bCs/>
        </w:rPr>
      </w:pPr>
      <w:r w:rsidRPr="00284A0C">
        <w:rPr>
          <w:b/>
          <w:bCs/>
        </w:rPr>
        <w:t xml:space="preserve">Section 1 - Annual </w:t>
      </w:r>
      <w:r w:rsidR="00353B5B" w:rsidRPr="00284A0C">
        <w:rPr>
          <w:b/>
          <w:bCs/>
        </w:rPr>
        <w:t xml:space="preserve">Membership </w:t>
      </w:r>
      <w:r w:rsidRPr="00284A0C">
        <w:rPr>
          <w:b/>
          <w:bCs/>
        </w:rPr>
        <w:t>Meeting</w:t>
      </w:r>
    </w:p>
    <w:p w14:paraId="362BE40F" w14:textId="5384269F" w:rsidR="002751A0" w:rsidRPr="00284A0C" w:rsidRDefault="76A7C8A2" w:rsidP="001751F6">
      <w:pPr>
        <w:autoSpaceDE w:val="0"/>
        <w:autoSpaceDN w:val="0"/>
        <w:adjustRightInd w:val="0"/>
        <w:spacing w:after="0" w:line="240" w:lineRule="auto"/>
        <w:rPr>
          <w:rFonts w:cs="TimesNewRoman"/>
        </w:rPr>
      </w:pPr>
      <w:r w:rsidRPr="00284A0C">
        <w:rPr>
          <w:rFonts w:cs="TimesNewRoman"/>
        </w:rPr>
        <w:t>The</w:t>
      </w:r>
      <w:r w:rsidR="12486642" w:rsidRPr="00284A0C">
        <w:rPr>
          <w:rFonts w:cs="TimesNewRoman"/>
        </w:rPr>
        <w:t xml:space="preserve"> </w:t>
      </w:r>
      <w:r w:rsidR="1549FA99" w:rsidRPr="00284A0C">
        <w:rPr>
          <w:rFonts w:cs="TimesNewRoman"/>
        </w:rPr>
        <w:t>a</w:t>
      </w:r>
      <w:r w:rsidR="12486642" w:rsidRPr="00284A0C">
        <w:rPr>
          <w:rFonts w:cs="TimesNewRoman"/>
        </w:rPr>
        <w:t xml:space="preserve">nnual </w:t>
      </w:r>
      <w:r w:rsidR="1549FA99" w:rsidRPr="00284A0C">
        <w:rPr>
          <w:rFonts w:cs="TimesNewRoman"/>
        </w:rPr>
        <w:t>m</w:t>
      </w:r>
      <w:r w:rsidR="12486642" w:rsidRPr="00284A0C">
        <w:rPr>
          <w:rFonts w:cs="TimesNewRoman"/>
        </w:rPr>
        <w:t>eeting of</w:t>
      </w:r>
      <w:r w:rsidR="1549FA99" w:rsidRPr="00284A0C">
        <w:rPr>
          <w:rFonts w:cs="TimesNewRoman"/>
        </w:rPr>
        <w:t xml:space="preserve"> the members of the</w:t>
      </w:r>
      <w:r w:rsidR="12486642" w:rsidRPr="00284A0C">
        <w:rPr>
          <w:rFonts w:cs="TimesNewRoman"/>
        </w:rPr>
        <w:t xml:space="preserve"> </w:t>
      </w:r>
      <w:r w:rsidR="79554901" w:rsidRPr="00284A0C">
        <w:rPr>
          <w:rFonts w:cs="TimesNewRoman"/>
        </w:rPr>
        <w:t>Chapter</w:t>
      </w:r>
      <w:r w:rsidR="12486642" w:rsidRPr="00284A0C">
        <w:rPr>
          <w:rFonts w:cs="TimesNewRoman"/>
        </w:rPr>
        <w:t xml:space="preserve"> shall be held at a place, </w:t>
      </w:r>
      <w:r w:rsidR="1C86CC9E" w:rsidRPr="00284A0C">
        <w:rPr>
          <w:rFonts w:cs="TimesNewRoman"/>
        </w:rPr>
        <w:t>date,</w:t>
      </w:r>
      <w:r w:rsidR="12486642" w:rsidRPr="00284A0C">
        <w:rPr>
          <w:rFonts w:cs="TimesNewRoman"/>
        </w:rPr>
        <w:t xml:space="preserve"> and time to be determined by the Board of Directors of the Chapter</w:t>
      </w:r>
      <w:r w:rsidR="5DD7668C" w:rsidRPr="00284A0C">
        <w:rPr>
          <w:rFonts w:cs="TimesNewRoman"/>
        </w:rPr>
        <w:t>,</w:t>
      </w:r>
      <w:r w:rsidRPr="00284A0C">
        <w:rPr>
          <w:rFonts w:cs="TimesNewRoman"/>
        </w:rPr>
        <w:t xml:space="preserve"> and</w:t>
      </w:r>
      <w:r w:rsidR="085F64AF" w:rsidRPr="00284A0C">
        <w:rPr>
          <w:rFonts w:cs="TimesNewRoman"/>
        </w:rPr>
        <w:t xml:space="preserve"> </w:t>
      </w:r>
      <w:r w:rsidR="12486642" w:rsidRPr="00284A0C">
        <w:rPr>
          <w:rFonts w:cs="TimesNewRoman"/>
        </w:rPr>
        <w:t xml:space="preserve">shall be held </w:t>
      </w:r>
      <w:r w:rsidR="5DD7668C" w:rsidRPr="00284A0C">
        <w:rPr>
          <w:rFonts w:cs="TimesNewRoman"/>
        </w:rPr>
        <w:t xml:space="preserve">in </w:t>
      </w:r>
      <w:r w:rsidR="5DD7668C" w:rsidRPr="000D4E95">
        <w:rPr>
          <w:rFonts w:cs="TimesNewRoman"/>
          <w:highlight w:val="yellow"/>
        </w:rPr>
        <w:t>either the last quarter of each year or at such a time that</w:t>
      </w:r>
      <w:r w:rsidR="4BBEA75E" w:rsidRPr="000D4E95">
        <w:rPr>
          <w:rFonts w:cs="TimesNewRoman"/>
          <w:highlight w:val="yellow"/>
        </w:rPr>
        <w:t xml:space="preserve"> the</w:t>
      </w:r>
      <w:r w:rsidR="5DD7668C" w:rsidRPr="000D4E95">
        <w:rPr>
          <w:rFonts w:cs="TimesNewRoman"/>
          <w:highlight w:val="yellow"/>
        </w:rPr>
        <w:t xml:space="preserve"> </w:t>
      </w:r>
      <w:r w:rsidR="79554901" w:rsidRPr="000D4E95">
        <w:rPr>
          <w:rFonts w:cs="TimesNewRoman"/>
          <w:highlight w:val="yellow"/>
        </w:rPr>
        <w:t>Chapter</w:t>
      </w:r>
      <w:r w:rsidR="2AF9D1E6" w:rsidRPr="000D4E95">
        <w:rPr>
          <w:rFonts w:cs="TimesNewRoman"/>
          <w:highlight w:val="yellow"/>
        </w:rPr>
        <w:t>’s</w:t>
      </w:r>
      <w:r w:rsidR="5DD7668C" w:rsidRPr="000D4E95">
        <w:rPr>
          <w:rFonts w:cs="TimesNewRoman"/>
          <w:highlight w:val="yellow"/>
        </w:rPr>
        <w:t xml:space="preserve"> Annual Report can be submitted to UNA-USA by </w:t>
      </w:r>
      <w:r w:rsidR="7FB29733" w:rsidRPr="000D4E95">
        <w:rPr>
          <w:rFonts w:cs="TimesNewRoman"/>
          <w:highlight w:val="yellow"/>
        </w:rPr>
        <w:t xml:space="preserve">January 15 of the </w:t>
      </w:r>
      <w:r w:rsidR="7FB29733" w:rsidRPr="000D4E95">
        <w:rPr>
          <w:rFonts w:cs="TimesNewRoman"/>
          <w:highlight w:val="yellow"/>
        </w:rPr>
        <w:lastRenderedPageBreak/>
        <w:t>applicable year</w:t>
      </w:r>
      <w:r w:rsidR="1549FA99" w:rsidRPr="00284A0C">
        <w:rPr>
          <w:rFonts w:cs="TimesNewRoman"/>
        </w:rPr>
        <w:t xml:space="preserve"> (“Annual Membership Meeting”)</w:t>
      </w:r>
      <w:r w:rsidR="5DD7668C" w:rsidRPr="00284A0C">
        <w:rPr>
          <w:rFonts w:cs="TimesNewRoman"/>
        </w:rPr>
        <w:t>.</w:t>
      </w:r>
      <w:r w:rsidR="1549FA99" w:rsidRPr="00284A0C">
        <w:rPr>
          <w:rFonts w:cs="TimesNewRoman"/>
        </w:rPr>
        <w:t xml:space="preserve"> </w:t>
      </w:r>
      <w:r w:rsidR="003F2F15" w:rsidRPr="00284A0C">
        <w:rPr>
          <w:rFonts w:cs="TimesNewRoman"/>
        </w:rPr>
        <w:t>The purpose</w:t>
      </w:r>
      <w:r w:rsidR="005317C2" w:rsidRPr="00284A0C">
        <w:rPr>
          <w:rFonts w:cs="TimesNewRoman"/>
        </w:rPr>
        <w:t xml:space="preserve"> of </w:t>
      </w:r>
      <w:r w:rsidR="00653CF2" w:rsidRPr="00284A0C">
        <w:rPr>
          <w:rFonts w:cs="TimesNewRoman"/>
        </w:rPr>
        <w:t xml:space="preserve">the Annual </w:t>
      </w:r>
      <w:r w:rsidR="00353B5B" w:rsidRPr="00284A0C">
        <w:rPr>
          <w:rFonts w:cs="TimesNewRoman"/>
        </w:rPr>
        <w:t xml:space="preserve">Membership </w:t>
      </w:r>
      <w:r w:rsidR="00653CF2" w:rsidRPr="00284A0C">
        <w:rPr>
          <w:rFonts w:cs="TimesNewRoman"/>
        </w:rPr>
        <w:t>Meeting is</w:t>
      </w:r>
      <w:r w:rsidR="00353B5B" w:rsidRPr="00284A0C">
        <w:rPr>
          <w:rFonts w:cs="TimesNewRoman"/>
        </w:rPr>
        <w:t xml:space="preserve"> to</w:t>
      </w:r>
      <w:r w:rsidR="00F326D8" w:rsidRPr="00284A0C">
        <w:rPr>
          <w:rFonts w:cs="TimesNewRoman"/>
        </w:rPr>
        <w:t xml:space="preserve"> elect</w:t>
      </w:r>
      <w:r w:rsidR="005317C2" w:rsidRPr="00284A0C">
        <w:rPr>
          <w:rFonts w:cs="TimesNewRoman"/>
        </w:rPr>
        <w:t xml:space="preserve"> a Board of Directors</w:t>
      </w:r>
      <w:r w:rsidR="0073381E" w:rsidRPr="00284A0C">
        <w:rPr>
          <w:rFonts w:cs="TimesNewRoman"/>
        </w:rPr>
        <w:t xml:space="preserve"> and</w:t>
      </w:r>
      <w:r w:rsidR="002751A0" w:rsidRPr="00284A0C">
        <w:rPr>
          <w:rFonts w:cs="TimesNewRoman"/>
        </w:rPr>
        <w:t xml:space="preserve"> </w:t>
      </w:r>
      <w:r w:rsidR="008A56ED" w:rsidRPr="00284A0C">
        <w:rPr>
          <w:rFonts w:cs="TimesNewRoman"/>
        </w:rPr>
        <w:t>O</w:t>
      </w:r>
      <w:r w:rsidR="008B77D1" w:rsidRPr="00284A0C">
        <w:rPr>
          <w:rFonts w:cs="TimesNewRoman"/>
        </w:rPr>
        <w:t>fficers</w:t>
      </w:r>
      <w:r w:rsidR="00EA2FF2" w:rsidRPr="00284A0C">
        <w:rPr>
          <w:rFonts w:cs="TimesNewRoman"/>
        </w:rPr>
        <w:t xml:space="preserve"> (see below)</w:t>
      </w:r>
      <w:r w:rsidR="002751A0" w:rsidRPr="00284A0C">
        <w:rPr>
          <w:rFonts w:cs="TimesNewRoman"/>
        </w:rPr>
        <w:t xml:space="preserve"> and transact such other business as may come before the meeting</w:t>
      </w:r>
      <w:r w:rsidR="00872CCA" w:rsidRPr="00284A0C">
        <w:rPr>
          <w:rFonts w:cs="TimesNewRoman"/>
        </w:rPr>
        <w:t xml:space="preserve"> for which the members are entitled to vote</w:t>
      </w:r>
      <w:r w:rsidR="002751A0" w:rsidRPr="00284A0C">
        <w:rPr>
          <w:rFonts w:cs="TimesNewRoman"/>
        </w:rPr>
        <w:t>.</w:t>
      </w:r>
      <w:r w:rsidR="00B46264" w:rsidRPr="00284A0C">
        <w:rPr>
          <w:rFonts w:cs="TimesNewRoman"/>
        </w:rPr>
        <w:t xml:space="preserve"> The membership will also be informed of the annual budget approv</w:t>
      </w:r>
      <w:r w:rsidR="008A56ED" w:rsidRPr="00284A0C">
        <w:rPr>
          <w:rFonts w:cs="TimesNewRoman"/>
        </w:rPr>
        <w:t>e</w:t>
      </w:r>
      <w:r w:rsidR="00B46264" w:rsidRPr="00284A0C">
        <w:rPr>
          <w:rFonts w:cs="TimesNewRoman"/>
        </w:rPr>
        <w:t xml:space="preserve">d by the </w:t>
      </w:r>
      <w:r w:rsidR="008A56ED" w:rsidRPr="00284A0C">
        <w:rPr>
          <w:rFonts w:cs="TimesNewRoman"/>
        </w:rPr>
        <w:t>B</w:t>
      </w:r>
      <w:r w:rsidR="00B46264" w:rsidRPr="00284A0C">
        <w:rPr>
          <w:rFonts w:cs="TimesNewRoman"/>
        </w:rPr>
        <w:t xml:space="preserve">oard of Directors for the fiscal year that begins January </w:t>
      </w:r>
      <w:r w:rsidR="00B46264" w:rsidRPr="00284A0C">
        <w:t>1</w:t>
      </w:r>
      <w:r w:rsidR="005B66AC" w:rsidRPr="00284A0C">
        <w:t>.</w:t>
      </w:r>
    </w:p>
    <w:p w14:paraId="1BA55085" w14:textId="77777777" w:rsidR="00E77E01" w:rsidRPr="00284A0C" w:rsidRDefault="00E77E01" w:rsidP="0077709A">
      <w:pPr>
        <w:autoSpaceDE w:val="0"/>
        <w:autoSpaceDN w:val="0"/>
        <w:adjustRightInd w:val="0"/>
        <w:spacing w:after="0" w:line="240" w:lineRule="auto"/>
        <w:rPr>
          <w:rFonts w:cs="TimesNewRoman"/>
          <w:b/>
        </w:rPr>
      </w:pPr>
    </w:p>
    <w:p w14:paraId="33213D06" w14:textId="112CD958" w:rsidR="0077709A" w:rsidRPr="00284A0C" w:rsidRDefault="005317C2" w:rsidP="00945749">
      <w:pPr>
        <w:pStyle w:val="msonospacing0"/>
        <w:outlineLvl w:val="1"/>
        <w:rPr>
          <w:b/>
          <w:bCs/>
        </w:rPr>
      </w:pPr>
      <w:r w:rsidRPr="00284A0C">
        <w:rPr>
          <w:b/>
          <w:bCs/>
        </w:rPr>
        <w:t xml:space="preserve">Section </w:t>
      </w:r>
      <w:r w:rsidR="004B6256" w:rsidRPr="00284A0C">
        <w:rPr>
          <w:b/>
          <w:bCs/>
        </w:rPr>
        <w:t>2 –</w:t>
      </w:r>
      <w:r w:rsidRPr="00284A0C">
        <w:rPr>
          <w:b/>
          <w:bCs/>
        </w:rPr>
        <w:t xml:space="preserve"> Special</w:t>
      </w:r>
      <w:r w:rsidR="001F6E8A" w:rsidRPr="00284A0C">
        <w:rPr>
          <w:b/>
          <w:bCs/>
        </w:rPr>
        <w:t xml:space="preserve"> </w:t>
      </w:r>
      <w:r w:rsidR="00E8630D" w:rsidRPr="00284A0C">
        <w:rPr>
          <w:b/>
          <w:bCs/>
        </w:rPr>
        <w:t>Membership</w:t>
      </w:r>
      <w:r w:rsidRPr="00284A0C">
        <w:rPr>
          <w:b/>
          <w:bCs/>
        </w:rPr>
        <w:t xml:space="preserve"> Meetings</w:t>
      </w:r>
    </w:p>
    <w:p w14:paraId="4CD8F634" w14:textId="5998F735" w:rsidR="001F6E8A" w:rsidRPr="00284A0C" w:rsidRDefault="005317C2" w:rsidP="001751F6">
      <w:pPr>
        <w:autoSpaceDE w:val="0"/>
        <w:autoSpaceDN w:val="0"/>
        <w:adjustRightInd w:val="0"/>
        <w:spacing w:after="0" w:line="240" w:lineRule="auto"/>
      </w:pPr>
      <w:r w:rsidRPr="00284A0C">
        <w:rPr>
          <w:rFonts w:cs="TimesNewRoman"/>
        </w:rPr>
        <w:t>Special meetings of</w:t>
      </w:r>
      <w:r w:rsidR="001F6E8A" w:rsidRPr="00284A0C">
        <w:rPr>
          <w:rFonts w:cs="TimesNewRoman"/>
        </w:rPr>
        <w:t xml:space="preserve"> </w:t>
      </w:r>
      <w:r w:rsidR="004B6256" w:rsidRPr="00284A0C">
        <w:rPr>
          <w:rFonts w:cs="TimesNewRoman"/>
        </w:rPr>
        <w:t>the full</w:t>
      </w:r>
      <w:r w:rsidR="001F6E8A" w:rsidRPr="00284A0C">
        <w:rPr>
          <w:rFonts w:cs="TimesNewRoman"/>
        </w:rPr>
        <w:t xml:space="preserve"> </w:t>
      </w:r>
      <w:r w:rsidRPr="00284A0C">
        <w:rPr>
          <w:rFonts w:cs="TimesNewRoman"/>
        </w:rPr>
        <w:t>members</w:t>
      </w:r>
      <w:r w:rsidR="001F6E8A" w:rsidRPr="00284A0C">
        <w:rPr>
          <w:rFonts w:cs="TimesNewRoman"/>
        </w:rPr>
        <w:t>hip</w:t>
      </w:r>
      <w:r w:rsidRPr="00284A0C">
        <w:rPr>
          <w:rFonts w:cs="TimesNewRoman"/>
        </w:rPr>
        <w:t xml:space="preserve"> may be called at any time by the majority</w:t>
      </w:r>
      <w:r w:rsidR="00F86021" w:rsidRPr="00284A0C">
        <w:rPr>
          <w:rFonts w:cs="TimesNewRoman"/>
        </w:rPr>
        <w:t xml:space="preserve"> vote</w:t>
      </w:r>
      <w:r w:rsidRPr="00284A0C">
        <w:rPr>
          <w:rFonts w:cs="TimesNewRoman"/>
        </w:rPr>
        <w:t xml:space="preserve"> of the</w:t>
      </w:r>
      <w:r w:rsidR="00E8630D" w:rsidRPr="00284A0C">
        <w:rPr>
          <w:rFonts w:cs="TimesNewRoman"/>
        </w:rPr>
        <w:t xml:space="preserve"> Board of Directors</w:t>
      </w:r>
      <w:r w:rsidR="00F86021" w:rsidRPr="00284A0C">
        <w:rPr>
          <w:rFonts w:cs="TimesNewRoman"/>
        </w:rPr>
        <w:t>,</w:t>
      </w:r>
      <w:r w:rsidRPr="00284A0C">
        <w:rPr>
          <w:rFonts w:cs="TimesNewRoman"/>
        </w:rPr>
        <w:t xml:space="preserve"> or upon petition to the </w:t>
      </w:r>
      <w:r w:rsidR="00E8630D" w:rsidRPr="00284A0C">
        <w:rPr>
          <w:rFonts w:cs="TimesNewRoman"/>
        </w:rPr>
        <w:t>S</w:t>
      </w:r>
      <w:r w:rsidRPr="00284A0C">
        <w:rPr>
          <w:rFonts w:cs="TimesNewRoman"/>
        </w:rPr>
        <w:t xml:space="preserve">ecretary </w:t>
      </w:r>
      <w:r w:rsidR="004C2425" w:rsidRPr="00284A0C">
        <w:rPr>
          <w:rFonts w:cs="TimesNewRoman"/>
        </w:rPr>
        <w:t xml:space="preserve">of the Chapter </w:t>
      </w:r>
      <w:r w:rsidRPr="00284A0C">
        <w:rPr>
          <w:rFonts w:cs="TimesNewRoman"/>
        </w:rPr>
        <w:t xml:space="preserve">by one-fifth of the </w:t>
      </w:r>
      <w:r w:rsidR="00E72DBB" w:rsidRPr="00284A0C">
        <w:rPr>
          <w:rFonts w:cs="TimesNewRoman"/>
        </w:rPr>
        <w:t>C</w:t>
      </w:r>
      <w:r w:rsidR="001F6E8A" w:rsidRPr="00284A0C">
        <w:rPr>
          <w:rFonts w:cs="TimesNewRoman"/>
        </w:rPr>
        <w:t xml:space="preserve">hapter’s </w:t>
      </w:r>
      <w:r w:rsidRPr="00284A0C">
        <w:rPr>
          <w:rFonts w:cs="TimesNewRoman"/>
        </w:rPr>
        <w:t>members</w:t>
      </w:r>
      <w:r w:rsidR="00F326D8" w:rsidRPr="00284A0C">
        <w:rPr>
          <w:rFonts w:cs="TimesNewRoman"/>
        </w:rPr>
        <w:t xml:space="preserve"> if the </w:t>
      </w:r>
      <w:r w:rsidR="00565639" w:rsidRPr="00284A0C">
        <w:rPr>
          <w:rFonts w:cs="TimesNewRoman"/>
        </w:rPr>
        <w:t xml:space="preserve">Chapter </w:t>
      </w:r>
      <w:r w:rsidR="00F326D8" w:rsidRPr="00284A0C">
        <w:rPr>
          <w:rFonts w:cs="TimesNewRoman"/>
        </w:rPr>
        <w:t>membership is</w:t>
      </w:r>
      <w:r w:rsidR="00F326D8" w:rsidRPr="00284A0C">
        <w:t xml:space="preserve"> 100 members or less </w:t>
      </w:r>
      <w:r w:rsidR="00F86021" w:rsidRPr="00284A0C">
        <w:t>(</w:t>
      </w:r>
      <w:r w:rsidR="00F326D8" w:rsidRPr="00284A0C">
        <w:t xml:space="preserve">and </w:t>
      </w:r>
      <w:r w:rsidR="00F86021" w:rsidRPr="00284A0C">
        <w:t>10</w:t>
      </w:r>
      <w:r w:rsidR="00F326D8" w:rsidRPr="00284A0C">
        <w:t>%</w:t>
      </w:r>
      <w:r w:rsidR="00F86021" w:rsidRPr="00284A0C">
        <w:t xml:space="preserve"> of the </w:t>
      </w:r>
      <w:r w:rsidR="00263F2A" w:rsidRPr="00284A0C">
        <w:t>C</w:t>
      </w:r>
      <w:r w:rsidR="00F86021" w:rsidRPr="00284A0C">
        <w:t>hapters’ members</w:t>
      </w:r>
      <w:r w:rsidR="00F326D8" w:rsidRPr="00284A0C">
        <w:t xml:space="preserve"> if membership is greater than 100</w:t>
      </w:r>
      <w:r w:rsidR="00F86021" w:rsidRPr="00284A0C">
        <w:t xml:space="preserve"> members total</w:t>
      </w:r>
      <w:r w:rsidR="00F86021" w:rsidRPr="00284A0C">
        <w:rPr>
          <w:rFonts w:cs="TimesNewRoman"/>
        </w:rPr>
        <w:t>)</w:t>
      </w:r>
      <w:r w:rsidR="004C2425" w:rsidRPr="00284A0C">
        <w:rPr>
          <w:rFonts w:cs="TimesNewRoman"/>
        </w:rPr>
        <w:t>.</w:t>
      </w:r>
      <w:r w:rsidRPr="00284A0C">
        <w:rPr>
          <w:rFonts w:cs="TimesNewRoman"/>
        </w:rPr>
        <w:t xml:space="preserve"> At </w:t>
      </w:r>
      <w:r w:rsidR="00353B5B" w:rsidRPr="00284A0C">
        <w:rPr>
          <w:rFonts w:cs="TimesNewRoman"/>
        </w:rPr>
        <w:t xml:space="preserve">such </w:t>
      </w:r>
      <w:r w:rsidRPr="00284A0C">
        <w:rPr>
          <w:rFonts w:cs="TimesNewRoman"/>
        </w:rPr>
        <w:t xml:space="preserve">special </w:t>
      </w:r>
      <w:r w:rsidR="0F8986D6" w:rsidRPr="00284A0C">
        <w:rPr>
          <w:rFonts w:cs="TimesNewRoman"/>
        </w:rPr>
        <w:t>c</w:t>
      </w:r>
      <w:r w:rsidR="00565639" w:rsidRPr="00284A0C">
        <w:rPr>
          <w:rFonts w:cs="TimesNewRoman"/>
        </w:rPr>
        <w:t xml:space="preserve">hapter </w:t>
      </w:r>
      <w:r w:rsidRPr="00284A0C">
        <w:rPr>
          <w:rFonts w:cs="TimesNewRoman"/>
        </w:rPr>
        <w:t xml:space="preserve">meetings, only such business as stated in the call for such </w:t>
      </w:r>
      <w:r w:rsidR="00F326D8" w:rsidRPr="00284A0C">
        <w:rPr>
          <w:rFonts w:cs="TimesNewRoman"/>
        </w:rPr>
        <w:t xml:space="preserve">a </w:t>
      </w:r>
      <w:r w:rsidRPr="00284A0C">
        <w:rPr>
          <w:rFonts w:cs="TimesNewRoman"/>
        </w:rPr>
        <w:t xml:space="preserve">meeting shall be transacted. The </w:t>
      </w:r>
      <w:r w:rsidR="00E8630D" w:rsidRPr="00284A0C">
        <w:rPr>
          <w:rFonts w:cs="TimesNewRoman"/>
        </w:rPr>
        <w:t>S</w:t>
      </w:r>
      <w:r w:rsidRPr="00284A0C">
        <w:rPr>
          <w:rFonts w:cs="TimesNewRoman"/>
        </w:rPr>
        <w:t xml:space="preserve">ecretary shall give members ten </w:t>
      </w:r>
      <w:r w:rsidR="00F86021" w:rsidRPr="00284A0C">
        <w:rPr>
          <w:rFonts w:cs="TimesNewRoman"/>
        </w:rPr>
        <w:t>days’ notice</w:t>
      </w:r>
      <w:r w:rsidRPr="00284A0C">
        <w:rPr>
          <w:rFonts w:cs="TimesNewRoman"/>
        </w:rPr>
        <w:t xml:space="preserve"> stating the time, place, and business to be transacted at the special </w:t>
      </w:r>
      <w:r w:rsidR="00653CF2" w:rsidRPr="00284A0C">
        <w:rPr>
          <w:rFonts w:cs="TimesNewRoman"/>
        </w:rPr>
        <w:t xml:space="preserve">Membership </w:t>
      </w:r>
      <w:r w:rsidRPr="00284A0C">
        <w:rPr>
          <w:rFonts w:cs="TimesNewRoman"/>
        </w:rPr>
        <w:t>meeting</w:t>
      </w:r>
      <w:r w:rsidR="001F6E8A" w:rsidRPr="00284A0C">
        <w:rPr>
          <w:rFonts w:cs="TimesNewRoman"/>
        </w:rPr>
        <w:t>.</w:t>
      </w:r>
    </w:p>
    <w:p w14:paraId="4059F850" w14:textId="77777777" w:rsidR="00E77E01" w:rsidRPr="00284A0C" w:rsidRDefault="00E77E01" w:rsidP="0077709A">
      <w:pPr>
        <w:spacing w:after="0" w:line="240" w:lineRule="auto"/>
        <w:rPr>
          <w:b/>
          <w:bCs/>
        </w:rPr>
      </w:pPr>
    </w:p>
    <w:p w14:paraId="3B8FBC66" w14:textId="619A0563" w:rsidR="0077709A" w:rsidRPr="00284A0C" w:rsidRDefault="217D7690" w:rsidP="00945749">
      <w:pPr>
        <w:pStyle w:val="msonospacing0"/>
        <w:outlineLvl w:val="1"/>
        <w:rPr>
          <w:b/>
          <w:bCs/>
        </w:rPr>
      </w:pPr>
      <w:r w:rsidRPr="00284A0C">
        <w:rPr>
          <w:b/>
          <w:bCs/>
        </w:rPr>
        <w:t xml:space="preserve">Section </w:t>
      </w:r>
      <w:r w:rsidR="53080630" w:rsidRPr="00284A0C">
        <w:rPr>
          <w:b/>
          <w:bCs/>
        </w:rPr>
        <w:t>3</w:t>
      </w:r>
      <w:r w:rsidR="3061C33D" w:rsidRPr="00284A0C">
        <w:rPr>
          <w:b/>
          <w:bCs/>
        </w:rPr>
        <w:t xml:space="preserve"> – </w:t>
      </w:r>
      <w:r w:rsidRPr="00284A0C">
        <w:rPr>
          <w:b/>
          <w:bCs/>
        </w:rPr>
        <w:t>Quorum</w:t>
      </w:r>
    </w:p>
    <w:p w14:paraId="3A6A122A" w14:textId="55D15BE3" w:rsidR="005317C2" w:rsidRPr="00284A0C" w:rsidRDefault="217D7690">
      <w:pPr>
        <w:spacing w:after="0" w:line="240" w:lineRule="auto"/>
      </w:pPr>
      <w:r w:rsidRPr="00284A0C">
        <w:t>At any meeting of the members</w:t>
      </w:r>
      <w:r w:rsidR="53080630" w:rsidRPr="00284A0C">
        <w:t>hip</w:t>
      </w:r>
      <w:r w:rsidRPr="00284A0C">
        <w:t xml:space="preserve">, </w:t>
      </w:r>
      <w:r w:rsidR="24F3E401" w:rsidRPr="00284A0C">
        <w:t xml:space="preserve">a quorum is defined as </w:t>
      </w:r>
      <w:r w:rsidR="260CA3E3" w:rsidRPr="00284A0C">
        <w:t>15%</w:t>
      </w:r>
      <w:r w:rsidR="71ADF1C7" w:rsidRPr="00284A0C">
        <w:t xml:space="preserve"> of</w:t>
      </w:r>
      <w:r w:rsidR="24F3E401" w:rsidRPr="00284A0C">
        <w:t xml:space="preserve"> the </w:t>
      </w:r>
      <w:r w:rsidR="00263F2A" w:rsidRPr="00284A0C">
        <w:t>C</w:t>
      </w:r>
      <w:r w:rsidR="24F3E401" w:rsidRPr="00284A0C">
        <w:t>hapter’s</w:t>
      </w:r>
      <w:r w:rsidR="260CA3E3" w:rsidRPr="00284A0C">
        <w:t xml:space="preserve"> total</w:t>
      </w:r>
      <w:r w:rsidR="24F3E401" w:rsidRPr="00284A0C">
        <w:t xml:space="preserve"> members</w:t>
      </w:r>
      <w:r w:rsidR="260CA3E3" w:rsidRPr="00284A0C">
        <w:t>hip</w:t>
      </w:r>
      <w:r w:rsidR="24F3E401" w:rsidRPr="00284A0C">
        <w:t xml:space="preserve"> </w:t>
      </w:r>
      <w:r w:rsidR="260CA3E3" w:rsidRPr="00284A0C">
        <w:t>(</w:t>
      </w:r>
      <w:r w:rsidR="24F3E401" w:rsidRPr="00284A0C">
        <w:t>if</w:t>
      </w:r>
      <w:r w:rsidR="3BD1F801" w:rsidRPr="00284A0C">
        <w:t xml:space="preserve"> and only if</w:t>
      </w:r>
      <w:r w:rsidR="24F3E401" w:rsidRPr="00284A0C">
        <w:t xml:space="preserve"> </w:t>
      </w:r>
      <w:r w:rsidR="260CA3E3" w:rsidRPr="00284A0C">
        <w:t xml:space="preserve">the </w:t>
      </w:r>
      <w:r w:rsidR="00263F2A" w:rsidRPr="00284A0C">
        <w:t>C</w:t>
      </w:r>
      <w:r w:rsidR="260CA3E3" w:rsidRPr="00284A0C">
        <w:t xml:space="preserve">hapter has </w:t>
      </w:r>
      <w:r w:rsidR="0AE5CA32" w:rsidRPr="00284A0C">
        <w:t>less than</w:t>
      </w:r>
      <w:r w:rsidR="260CA3E3" w:rsidRPr="00284A0C">
        <w:t xml:space="preserve"> </w:t>
      </w:r>
      <w:r w:rsidR="24F3E401" w:rsidRPr="00284A0C">
        <w:t>100 members</w:t>
      </w:r>
      <w:r w:rsidR="3BD1F801" w:rsidRPr="00284A0C">
        <w:t>). I</w:t>
      </w:r>
      <w:r w:rsidR="260CA3E3" w:rsidRPr="00284A0C">
        <w:t xml:space="preserve">f </w:t>
      </w:r>
      <w:r w:rsidR="7C76D01C" w:rsidRPr="00284A0C">
        <w:t>the C</w:t>
      </w:r>
      <w:r w:rsidR="3BD1F801" w:rsidRPr="00284A0C">
        <w:t>hapter has</w:t>
      </w:r>
      <w:r w:rsidR="260CA3E3" w:rsidRPr="00284A0C">
        <w:t xml:space="preserve"> 100</w:t>
      </w:r>
      <w:r w:rsidR="3BD1F801" w:rsidRPr="00284A0C">
        <w:t xml:space="preserve"> or more members,</w:t>
      </w:r>
      <w:r w:rsidR="260CA3E3" w:rsidRPr="00284A0C">
        <w:t xml:space="preserve"> only 10% is required for</w:t>
      </w:r>
      <w:r w:rsidR="3BD1F801" w:rsidRPr="00284A0C">
        <w:t xml:space="preserve"> a</w:t>
      </w:r>
      <w:r w:rsidR="260CA3E3" w:rsidRPr="00284A0C">
        <w:t xml:space="preserve"> quorum to be met</w:t>
      </w:r>
      <w:r w:rsidR="0AE5CA32" w:rsidRPr="00284A0C">
        <w:t>.</w:t>
      </w:r>
      <w:r w:rsidR="07D45C8A" w:rsidRPr="00284A0C">
        <w:t xml:space="preserve"> </w:t>
      </w:r>
    </w:p>
    <w:p w14:paraId="6FBF6E02" w14:textId="1DEC3033" w:rsidR="004C2425" w:rsidRPr="00284A0C" w:rsidRDefault="004C2425">
      <w:pPr>
        <w:spacing w:after="0" w:line="240" w:lineRule="auto"/>
      </w:pPr>
    </w:p>
    <w:p w14:paraId="0901D68B" w14:textId="5DC58F9E" w:rsidR="004C2425" w:rsidRPr="00284A0C" w:rsidRDefault="004C2425">
      <w:pPr>
        <w:spacing w:after="0" w:line="240" w:lineRule="auto"/>
        <w:rPr>
          <w:b/>
          <w:bCs/>
        </w:rPr>
      </w:pPr>
      <w:r w:rsidRPr="00284A0C">
        <w:rPr>
          <w:b/>
          <w:bCs/>
        </w:rPr>
        <w:t>Section 4 – Voting</w:t>
      </w:r>
    </w:p>
    <w:p w14:paraId="7F238878" w14:textId="5F8F4455" w:rsidR="004C2425" w:rsidRPr="00284A0C" w:rsidRDefault="004C2425" w:rsidP="001751F6">
      <w:pPr>
        <w:spacing w:after="0" w:line="240" w:lineRule="auto"/>
      </w:pPr>
      <w:r w:rsidRPr="00284A0C">
        <w:t xml:space="preserve">Each member shall be entitled to one (1) vote and a majority of the members present at a meeting at which a quorum </w:t>
      </w:r>
      <w:r w:rsidR="00D00572" w:rsidRPr="00284A0C">
        <w:t xml:space="preserve">is present shall be the act of the members of the Chapter unless a greater number is specifically required by these Bylaws. If less than a quorum is present at a meeting, a majority of the members present may adjourn the meeting from time to time without further notice other than announcement at the meeting, until a quorum shall be present.  A member may not vote or act by proxy at any meeting of the members. </w:t>
      </w:r>
      <w:r w:rsidRPr="00284A0C">
        <w:t xml:space="preserve"> </w:t>
      </w:r>
    </w:p>
    <w:p w14:paraId="1D6A28F4" w14:textId="77777777" w:rsidR="00E77E01" w:rsidRPr="00284A0C" w:rsidRDefault="00E77E01" w:rsidP="0077709A">
      <w:pPr>
        <w:spacing w:after="0" w:line="240" w:lineRule="auto"/>
      </w:pPr>
    </w:p>
    <w:p w14:paraId="1247B6F8" w14:textId="43371749" w:rsidR="005317C2" w:rsidRPr="00284A0C" w:rsidRDefault="005317C2" w:rsidP="001751F6">
      <w:pPr>
        <w:pStyle w:val="Heading1"/>
        <w:spacing w:before="0" w:line="240" w:lineRule="auto"/>
        <w:rPr>
          <w:rFonts w:ascii="Calibri" w:hAnsi="Calibri"/>
          <w:color w:val="005DAA"/>
        </w:rPr>
      </w:pPr>
      <w:bookmarkStart w:id="3" w:name="_Toc294807738"/>
      <w:r w:rsidRPr="00284A0C">
        <w:rPr>
          <w:rFonts w:ascii="Calibri" w:hAnsi="Calibri"/>
          <w:color w:val="005DAA"/>
        </w:rPr>
        <w:t xml:space="preserve">Article </w:t>
      </w:r>
      <w:r w:rsidR="00E8630D" w:rsidRPr="00284A0C">
        <w:rPr>
          <w:rFonts w:ascii="Calibri" w:hAnsi="Calibri"/>
          <w:color w:val="005DAA"/>
        </w:rPr>
        <w:t>I</w:t>
      </w:r>
      <w:r w:rsidRPr="00284A0C">
        <w:rPr>
          <w:rFonts w:ascii="Calibri" w:hAnsi="Calibri"/>
          <w:color w:val="005DAA"/>
        </w:rPr>
        <w:t>V – Board of Directors</w:t>
      </w:r>
      <w:bookmarkEnd w:id="3"/>
    </w:p>
    <w:p w14:paraId="6442F62C" w14:textId="5649B18E" w:rsidR="005317C2" w:rsidRPr="00284A0C" w:rsidRDefault="005317C2" w:rsidP="001751F6">
      <w:pPr>
        <w:pStyle w:val="msonospacing0"/>
        <w:outlineLvl w:val="1"/>
        <w:rPr>
          <w:b/>
          <w:bCs/>
        </w:rPr>
      </w:pPr>
      <w:r w:rsidRPr="00284A0C">
        <w:rPr>
          <w:b/>
          <w:bCs/>
        </w:rPr>
        <w:t>Section 1</w:t>
      </w:r>
      <w:r w:rsidR="539D18D5" w:rsidRPr="00284A0C">
        <w:rPr>
          <w:b/>
          <w:bCs/>
        </w:rPr>
        <w:t xml:space="preserve"> – </w:t>
      </w:r>
      <w:r w:rsidRPr="00284A0C">
        <w:rPr>
          <w:b/>
          <w:bCs/>
        </w:rPr>
        <w:t>Numbers</w:t>
      </w:r>
    </w:p>
    <w:p w14:paraId="77EAEB05" w14:textId="350DF94C" w:rsidR="005317C2" w:rsidRPr="00284A0C" w:rsidRDefault="12486642" w:rsidP="001751F6">
      <w:pPr>
        <w:pStyle w:val="ListParagraph"/>
        <w:numPr>
          <w:ilvl w:val="0"/>
          <w:numId w:val="9"/>
        </w:numPr>
        <w:spacing w:after="0" w:line="240" w:lineRule="auto"/>
      </w:pPr>
      <w:r w:rsidRPr="00284A0C">
        <w:t xml:space="preserve">The business of </w:t>
      </w:r>
      <w:r w:rsidR="535D2B8E" w:rsidRPr="00284A0C">
        <w:t xml:space="preserve">the </w:t>
      </w:r>
      <w:r w:rsidR="79554901" w:rsidRPr="00284A0C">
        <w:t>Chapter</w:t>
      </w:r>
      <w:r w:rsidRPr="00284A0C">
        <w:t xml:space="preserve"> shall be conducted and directed by the Board of Directors consisting of at least </w:t>
      </w:r>
      <w:proofErr w:type="gramStart"/>
      <w:r w:rsidRPr="000D4E95">
        <w:rPr>
          <w:highlight w:val="yellow"/>
        </w:rPr>
        <w:t>four</w:t>
      </w:r>
      <w:r w:rsidR="666EE4F4" w:rsidRPr="000D4E95">
        <w:rPr>
          <w:highlight w:val="yellow"/>
        </w:rPr>
        <w:t xml:space="preserve"> </w:t>
      </w:r>
      <w:r w:rsidR="078D84CF" w:rsidRPr="000D4E95">
        <w:rPr>
          <w:highlight w:val="yellow"/>
        </w:rPr>
        <w:t>chapter</w:t>
      </w:r>
      <w:proofErr w:type="gramEnd"/>
      <w:r w:rsidR="744CE449" w:rsidRPr="000D4E95">
        <w:rPr>
          <w:highlight w:val="yellow"/>
        </w:rPr>
        <w:t xml:space="preserve"> members</w:t>
      </w:r>
      <w:r w:rsidRPr="000D4E95">
        <w:rPr>
          <w:highlight w:val="yellow"/>
        </w:rPr>
        <w:t>,</w:t>
      </w:r>
      <w:r w:rsidR="7DFF38AF" w:rsidRPr="000D4E95">
        <w:rPr>
          <w:highlight w:val="yellow"/>
        </w:rPr>
        <w:t xml:space="preserve"> in addition to the </w:t>
      </w:r>
      <w:r w:rsidR="535D2B8E" w:rsidRPr="000D4E95">
        <w:rPr>
          <w:highlight w:val="yellow"/>
        </w:rPr>
        <w:t>President, Secretary and Treasurer</w:t>
      </w:r>
      <w:r w:rsidR="7580AE30" w:rsidRPr="00284A0C">
        <w:t xml:space="preserve"> of the Chapter</w:t>
      </w:r>
      <w:r w:rsidR="535D2B8E" w:rsidRPr="00284A0C">
        <w:t>.</w:t>
      </w:r>
      <w:r w:rsidRPr="00284A0C">
        <w:t xml:space="preserve"> The number of </w:t>
      </w:r>
      <w:r w:rsidR="666EE4F4" w:rsidRPr="00284A0C">
        <w:t>D</w:t>
      </w:r>
      <w:r w:rsidRPr="00284A0C">
        <w:t xml:space="preserve">irectors shall be set from time to time by a majority vote of the entire </w:t>
      </w:r>
      <w:r w:rsidR="37E64A90" w:rsidRPr="00284A0C">
        <w:t>B</w:t>
      </w:r>
      <w:r w:rsidRPr="00284A0C">
        <w:t>oard</w:t>
      </w:r>
      <w:r w:rsidR="37E64A90" w:rsidRPr="00284A0C">
        <w:t xml:space="preserve"> of Directors</w:t>
      </w:r>
      <w:r w:rsidR="744CE449" w:rsidRPr="00284A0C">
        <w:t>.</w:t>
      </w:r>
      <w:r w:rsidR="005317C2" w:rsidRPr="00284A0C">
        <w:br/>
      </w:r>
    </w:p>
    <w:p w14:paraId="0A471462" w14:textId="7CBA0C34" w:rsidR="00D3400B" w:rsidRPr="00284A0C" w:rsidRDefault="51BCE9F3" w:rsidP="0077709A">
      <w:pPr>
        <w:pStyle w:val="ListParagraph"/>
        <w:numPr>
          <w:ilvl w:val="0"/>
          <w:numId w:val="9"/>
        </w:numPr>
        <w:spacing w:after="0" w:line="240" w:lineRule="auto"/>
        <w:rPr>
          <w:rFonts w:cs="TimesNewRoman"/>
        </w:rPr>
      </w:pPr>
      <w:r w:rsidRPr="000D4E95">
        <w:rPr>
          <w:rFonts w:cs="TimesNewRoman"/>
          <w:highlight w:val="yellow"/>
        </w:rPr>
        <w:t>T</w:t>
      </w:r>
      <w:r w:rsidR="4B76262E" w:rsidRPr="000D4E95">
        <w:rPr>
          <w:rFonts w:cs="TimesNewRoman"/>
          <w:highlight w:val="yellow"/>
        </w:rPr>
        <w:t>he Chapter shall strive to ensure diversity and inclusion in the composition of the Board of Directors reflective of the Diversity, Equity, Ac</w:t>
      </w:r>
      <w:r w:rsidR="2C52BDFE" w:rsidRPr="000D4E95">
        <w:rPr>
          <w:rFonts w:cs="TimesNewRoman"/>
          <w:highlight w:val="yellow"/>
        </w:rPr>
        <w:t>c</w:t>
      </w:r>
      <w:r w:rsidR="4B76262E" w:rsidRPr="000D4E95">
        <w:rPr>
          <w:rFonts w:cs="TimesNewRoman"/>
          <w:highlight w:val="yellow"/>
        </w:rPr>
        <w:t xml:space="preserve">essibility and Inclusion </w:t>
      </w:r>
      <w:r w:rsidR="5DAFE695" w:rsidRPr="000D4E95">
        <w:rPr>
          <w:rFonts w:cs="TimesNewRoman"/>
          <w:highlight w:val="yellow"/>
        </w:rPr>
        <w:t>S</w:t>
      </w:r>
      <w:r w:rsidR="4B76262E" w:rsidRPr="000D4E95">
        <w:rPr>
          <w:rFonts w:cs="TimesNewRoman"/>
          <w:highlight w:val="yellow"/>
        </w:rPr>
        <w:t>tatement</w:t>
      </w:r>
      <w:r w:rsidR="00E762C8" w:rsidRPr="000D4E95">
        <w:rPr>
          <w:rFonts w:cs="TimesNewRoman"/>
          <w:highlight w:val="yellow"/>
        </w:rPr>
        <w:t xml:space="preserve"> set forth in Article II, Section 1 above</w:t>
      </w:r>
      <w:r w:rsidR="4B76262E" w:rsidRPr="00284A0C">
        <w:rPr>
          <w:rFonts w:cs="TimesNewRoman"/>
        </w:rPr>
        <w:t>.</w:t>
      </w:r>
      <w:r w:rsidR="07D45C8A" w:rsidRPr="00284A0C">
        <w:rPr>
          <w:rFonts w:cs="TimesNewRoman"/>
        </w:rPr>
        <w:t xml:space="preserve"> </w:t>
      </w:r>
    </w:p>
    <w:p w14:paraId="63E5A6ED" w14:textId="77777777" w:rsidR="00FB7D24" w:rsidRPr="00284A0C" w:rsidRDefault="00FB7D24" w:rsidP="0077709A">
      <w:pPr>
        <w:pStyle w:val="ListParagraph"/>
        <w:spacing w:after="0" w:line="240" w:lineRule="auto"/>
        <w:rPr>
          <w:rFonts w:cs="TimesNewRoman"/>
        </w:rPr>
      </w:pPr>
    </w:p>
    <w:p w14:paraId="12736967" w14:textId="1499D1CF" w:rsidR="0077709A" w:rsidRPr="00284A0C" w:rsidRDefault="005317C2" w:rsidP="00945749">
      <w:pPr>
        <w:pStyle w:val="msonospacing0"/>
        <w:outlineLvl w:val="1"/>
        <w:rPr>
          <w:b/>
          <w:bCs/>
        </w:rPr>
      </w:pPr>
      <w:r w:rsidRPr="00284A0C">
        <w:rPr>
          <w:b/>
          <w:bCs/>
        </w:rPr>
        <w:t>Section 2</w:t>
      </w:r>
      <w:r w:rsidR="7465FEC6" w:rsidRPr="00284A0C">
        <w:rPr>
          <w:b/>
          <w:bCs/>
        </w:rPr>
        <w:t xml:space="preserve"> – </w:t>
      </w:r>
      <w:r w:rsidRPr="00284A0C">
        <w:rPr>
          <w:b/>
          <w:bCs/>
        </w:rPr>
        <w:t>Qualifications</w:t>
      </w:r>
      <w:bookmarkStart w:id="4" w:name="_Hlk29473307"/>
    </w:p>
    <w:p w14:paraId="37802507" w14:textId="22307A05" w:rsidR="00A86117" w:rsidRPr="00284A0C" w:rsidRDefault="005317C2" w:rsidP="00A86117">
      <w:pPr>
        <w:autoSpaceDE w:val="0"/>
        <w:autoSpaceDN w:val="0"/>
        <w:adjustRightInd w:val="0"/>
        <w:spacing w:after="0" w:line="240" w:lineRule="auto"/>
        <w:rPr>
          <w:rFonts w:cs="TimesNewRoman"/>
        </w:rPr>
      </w:pPr>
      <w:r w:rsidRPr="00284A0C">
        <w:rPr>
          <w:rFonts w:cs="TimesNewRoman"/>
        </w:rPr>
        <w:t xml:space="preserve">Directors shall be elected from the membership of </w:t>
      </w:r>
      <w:r w:rsidR="004F6F64" w:rsidRPr="00284A0C">
        <w:rPr>
          <w:rFonts w:cs="TimesNewRoman"/>
        </w:rPr>
        <w:t xml:space="preserve">the </w:t>
      </w:r>
      <w:r w:rsidR="00D4061C" w:rsidRPr="00284A0C">
        <w:rPr>
          <w:rFonts w:cs="TimesNewRoman"/>
        </w:rPr>
        <w:t>Chapter</w:t>
      </w:r>
      <w:r w:rsidRPr="00284A0C">
        <w:rPr>
          <w:rFonts w:cs="TimesNewRoman"/>
        </w:rPr>
        <w:t xml:space="preserve"> and must continue to be a member in good standing during their term</w:t>
      </w:r>
      <w:r w:rsidR="00333505" w:rsidRPr="00284A0C">
        <w:rPr>
          <w:rFonts w:cs="TimesNewRoman"/>
        </w:rPr>
        <w:t xml:space="preserve">s of office. </w:t>
      </w:r>
      <w:bookmarkEnd w:id="4"/>
      <w:r w:rsidR="006E020F" w:rsidRPr="00284A0C">
        <w:rPr>
          <w:rFonts w:cs="TimesNewRoman"/>
        </w:rPr>
        <w:t xml:space="preserve"> The minimum age of a Board member shall be </w:t>
      </w:r>
      <w:r w:rsidR="00D00572" w:rsidRPr="00284A0C">
        <w:rPr>
          <w:rFonts w:cs="TimesNewRoman"/>
        </w:rPr>
        <w:t>eighteen (</w:t>
      </w:r>
      <w:r w:rsidR="006E020F" w:rsidRPr="00284A0C">
        <w:rPr>
          <w:rFonts w:cs="TimesNewRoman"/>
        </w:rPr>
        <w:t>18</w:t>
      </w:r>
      <w:r w:rsidR="00D00572" w:rsidRPr="00284A0C">
        <w:rPr>
          <w:rFonts w:cs="TimesNewRoman"/>
        </w:rPr>
        <w:t>)</w:t>
      </w:r>
      <w:r w:rsidR="006E020F" w:rsidRPr="00284A0C">
        <w:rPr>
          <w:rFonts w:cs="TimesNewRoman"/>
        </w:rPr>
        <w:t xml:space="preserve"> years of age.</w:t>
      </w:r>
      <w:r w:rsidR="00A86117" w:rsidRPr="00284A0C">
        <w:rPr>
          <w:rFonts w:cs="TimesNewRoman"/>
        </w:rPr>
        <w:t xml:space="preserve"> </w:t>
      </w:r>
      <w:r w:rsidR="00A86117" w:rsidRPr="00284A0C">
        <w:t xml:space="preserve">Directors shall be elected from the slate of nominees presented by the Nominating Committee. </w:t>
      </w:r>
    </w:p>
    <w:p w14:paraId="2FF98F60" w14:textId="77777777" w:rsidR="0080245A" w:rsidRPr="00284A0C" w:rsidRDefault="0080245A" w:rsidP="0077709A">
      <w:pPr>
        <w:autoSpaceDE w:val="0"/>
        <w:autoSpaceDN w:val="0"/>
        <w:adjustRightInd w:val="0"/>
        <w:spacing w:after="0" w:line="240" w:lineRule="auto"/>
        <w:rPr>
          <w:rFonts w:cs="TimesNewRoman"/>
          <w:b/>
        </w:rPr>
      </w:pPr>
    </w:p>
    <w:p w14:paraId="47CC7829" w14:textId="76712B3D" w:rsidR="0077709A" w:rsidRPr="00284A0C" w:rsidRDefault="005317C2" w:rsidP="00945749">
      <w:pPr>
        <w:pStyle w:val="msonospacing0"/>
        <w:outlineLvl w:val="1"/>
        <w:rPr>
          <w:b/>
          <w:bCs/>
        </w:rPr>
      </w:pPr>
      <w:r w:rsidRPr="00284A0C">
        <w:rPr>
          <w:b/>
          <w:bCs/>
        </w:rPr>
        <w:t>Section 3</w:t>
      </w:r>
      <w:r w:rsidR="2B660C96" w:rsidRPr="00284A0C">
        <w:rPr>
          <w:b/>
          <w:bCs/>
        </w:rPr>
        <w:t xml:space="preserve"> – </w:t>
      </w:r>
      <w:r w:rsidRPr="00284A0C">
        <w:rPr>
          <w:b/>
          <w:bCs/>
        </w:rPr>
        <w:t>Compensation</w:t>
      </w:r>
    </w:p>
    <w:p w14:paraId="00DDABCD" w14:textId="568502E2" w:rsidR="005317C2" w:rsidRPr="00284A0C" w:rsidRDefault="0072684C" w:rsidP="001751F6">
      <w:pPr>
        <w:autoSpaceDE w:val="0"/>
        <w:autoSpaceDN w:val="0"/>
        <w:adjustRightInd w:val="0"/>
        <w:spacing w:after="0" w:line="240" w:lineRule="auto"/>
        <w:rPr>
          <w:rFonts w:cs="TimesNewRoman"/>
        </w:rPr>
      </w:pPr>
      <w:r w:rsidRPr="00284A0C">
        <w:rPr>
          <w:rFonts w:cs="TimesNewRoman"/>
        </w:rPr>
        <w:t>The D</w:t>
      </w:r>
      <w:r w:rsidR="005317C2" w:rsidRPr="00284A0C">
        <w:rPr>
          <w:rFonts w:cs="TimesNewRoman"/>
        </w:rPr>
        <w:t xml:space="preserve">irectors shall receive no compensation as salary from the Chapter but may receive </w:t>
      </w:r>
      <w:r w:rsidR="00C7596A" w:rsidRPr="00284A0C">
        <w:rPr>
          <w:rFonts w:cs="TimesNewRoman"/>
        </w:rPr>
        <w:t xml:space="preserve">reimbursement for </w:t>
      </w:r>
      <w:r w:rsidR="005317C2" w:rsidRPr="00284A0C">
        <w:rPr>
          <w:rFonts w:cs="TimesNewRoman"/>
        </w:rPr>
        <w:t>expenses for special activities on behalf of the Chapter</w:t>
      </w:r>
      <w:r w:rsidR="00AF0704" w:rsidRPr="00284A0C">
        <w:rPr>
          <w:rFonts w:cs="TimesNewRoman"/>
        </w:rPr>
        <w:t>.</w:t>
      </w:r>
      <w:r w:rsidR="005317C2" w:rsidRPr="00284A0C">
        <w:rPr>
          <w:rFonts w:cs="TimesNewRoman"/>
        </w:rPr>
        <w:t xml:space="preserve"> </w:t>
      </w:r>
      <w:r w:rsidR="00AF0704" w:rsidRPr="00284A0C">
        <w:rPr>
          <w:rFonts w:cs="TimesNewRoman"/>
        </w:rPr>
        <w:t>S</w:t>
      </w:r>
      <w:r w:rsidR="005317C2" w:rsidRPr="00284A0C">
        <w:rPr>
          <w:rFonts w:cs="TimesNewRoman"/>
        </w:rPr>
        <w:t xml:space="preserve">uch special expenses shall be </w:t>
      </w:r>
      <w:r w:rsidR="00AF0704" w:rsidRPr="00284A0C">
        <w:rPr>
          <w:rFonts w:cs="TimesNewRoman"/>
        </w:rPr>
        <w:t xml:space="preserve">voted </w:t>
      </w:r>
      <w:r w:rsidR="005317C2" w:rsidRPr="00284A0C">
        <w:rPr>
          <w:rFonts w:cs="TimesNewRoman"/>
        </w:rPr>
        <w:t xml:space="preserve">upon by the </w:t>
      </w:r>
      <w:r w:rsidR="001E4ACA" w:rsidRPr="00284A0C">
        <w:rPr>
          <w:rFonts w:cs="TimesNewRoman"/>
        </w:rPr>
        <w:t>D</w:t>
      </w:r>
      <w:r w:rsidR="005317C2" w:rsidRPr="00284A0C">
        <w:rPr>
          <w:rFonts w:cs="TimesNewRoman"/>
        </w:rPr>
        <w:t>irectors</w:t>
      </w:r>
      <w:r w:rsidR="005E259F" w:rsidRPr="00284A0C">
        <w:rPr>
          <w:rFonts w:cs="TimesNewRoman"/>
        </w:rPr>
        <w:t xml:space="preserve"> in advance</w:t>
      </w:r>
      <w:r w:rsidR="005317C2" w:rsidRPr="00284A0C">
        <w:rPr>
          <w:rFonts w:cs="TimesNewRoman"/>
        </w:rPr>
        <w:t>.</w:t>
      </w:r>
    </w:p>
    <w:p w14:paraId="1629574E" w14:textId="77777777" w:rsidR="0080245A" w:rsidRPr="00284A0C" w:rsidRDefault="0080245A" w:rsidP="0077709A">
      <w:pPr>
        <w:autoSpaceDE w:val="0"/>
        <w:autoSpaceDN w:val="0"/>
        <w:adjustRightInd w:val="0"/>
        <w:spacing w:after="0" w:line="240" w:lineRule="auto"/>
        <w:rPr>
          <w:rFonts w:cs="TimesNewRoman"/>
          <w:b/>
          <w:bCs/>
        </w:rPr>
      </w:pPr>
    </w:p>
    <w:p w14:paraId="74DB1F13" w14:textId="48CB1442" w:rsidR="0077709A" w:rsidRPr="00284A0C" w:rsidRDefault="005317C2" w:rsidP="00945749">
      <w:pPr>
        <w:pStyle w:val="msonospacing0"/>
        <w:outlineLvl w:val="1"/>
        <w:rPr>
          <w:b/>
          <w:bCs/>
        </w:rPr>
      </w:pPr>
      <w:r w:rsidRPr="00284A0C">
        <w:rPr>
          <w:b/>
          <w:bCs/>
        </w:rPr>
        <w:t>Section 4</w:t>
      </w:r>
      <w:r w:rsidR="68A0120A" w:rsidRPr="00284A0C">
        <w:rPr>
          <w:b/>
          <w:bCs/>
        </w:rPr>
        <w:t xml:space="preserve"> – </w:t>
      </w:r>
      <w:r w:rsidR="007216CD" w:rsidRPr="00284A0C">
        <w:rPr>
          <w:b/>
          <w:bCs/>
        </w:rPr>
        <w:t>Term Limits</w:t>
      </w:r>
    </w:p>
    <w:p w14:paraId="53147EA9" w14:textId="19EFF8F6" w:rsidR="00E751F2" w:rsidRPr="00284A0C" w:rsidRDefault="00F326D8" w:rsidP="001751F6">
      <w:pPr>
        <w:autoSpaceDE w:val="0"/>
        <w:autoSpaceDN w:val="0"/>
        <w:adjustRightInd w:val="0"/>
        <w:spacing w:after="0" w:line="240" w:lineRule="auto"/>
        <w:rPr>
          <w:rFonts w:cs="TimesNewRoman"/>
        </w:rPr>
      </w:pPr>
      <w:r w:rsidRPr="00284A0C">
        <w:lastRenderedPageBreak/>
        <w:t xml:space="preserve">Directors shall be elected to serve no more than six </w:t>
      </w:r>
      <w:r w:rsidR="00D00572" w:rsidRPr="00284A0C">
        <w:t xml:space="preserve">(6) </w:t>
      </w:r>
      <w:r w:rsidRPr="00284A0C">
        <w:t>consecutive years. This may be</w:t>
      </w:r>
      <w:r w:rsidR="00674654" w:rsidRPr="00284A0C">
        <w:t xml:space="preserve">: </w:t>
      </w:r>
      <w:r w:rsidRPr="00284A0C">
        <w:t xml:space="preserve">three </w:t>
      </w:r>
      <w:r w:rsidR="00D00572" w:rsidRPr="00284A0C">
        <w:t xml:space="preserve">(3) </w:t>
      </w:r>
      <w:r w:rsidRPr="00284A0C">
        <w:t>consecutive two</w:t>
      </w:r>
      <w:r w:rsidR="00D00572" w:rsidRPr="00284A0C">
        <w:t xml:space="preserve"> (2)</w:t>
      </w:r>
      <w:r w:rsidRPr="00284A0C">
        <w:t xml:space="preserve">-year terms, two </w:t>
      </w:r>
      <w:r w:rsidR="00D00572" w:rsidRPr="00284A0C">
        <w:t xml:space="preserve">(2) </w:t>
      </w:r>
      <w:r w:rsidRPr="00284A0C">
        <w:t>consecutive three</w:t>
      </w:r>
      <w:r w:rsidR="00D00572" w:rsidRPr="00284A0C">
        <w:t xml:space="preserve"> (3)</w:t>
      </w:r>
      <w:r w:rsidRPr="00284A0C">
        <w:t>-year terms</w:t>
      </w:r>
      <w:r w:rsidR="003F1C52" w:rsidRPr="00284A0C">
        <w:t xml:space="preserve">, or two </w:t>
      </w:r>
      <w:r w:rsidR="00D00572" w:rsidRPr="00284A0C">
        <w:t xml:space="preserve">(2) </w:t>
      </w:r>
      <w:r w:rsidR="003F1C52" w:rsidRPr="00284A0C">
        <w:t>consecutive two</w:t>
      </w:r>
      <w:r w:rsidR="00E762C8" w:rsidRPr="00284A0C">
        <w:t xml:space="preserve"> (2)</w:t>
      </w:r>
      <w:r w:rsidR="003F1C52" w:rsidRPr="00284A0C">
        <w:t>-year terms</w:t>
      </w:r>
      <w:r w:rsidR="00674654" w:rsidRPr="00284A0C">
        <w:t>]</w:t>
      </w:r>
      <w:r w:rsidRPr="00284A0C">
        <w:t>. After a one-year absence, the individual can again be elec</w:t>
      </w:r>
      <w:r w:rsidR="0072684C" w:rsidRPr="00284A0C">
        <w:t>ted to serve on the B</w:t>
      </w:r>
      <w:r w:rsidRPr="00284A0C">
        <w:t>oard</w:t>
      </w:r>
      <w:r w:rsidR="00A86117" w:rsidRPr="00284A0C">
        <w:t xml:space="preserve"> subject to the foregoing term limits</w:t>
      </w:r>
      <w:r w:rsidRPr="00284A0C">
        <w:t>.</w:t>
      </w:r>
      <w:r w:rsidR="00B07DC1" w:rsidRPr="00284A0C">
        <w:t xml:space="preserve"> </w:t>
      </w:r>
    </w:p>
    <w:p w14:paraId="6A4FB65B" w14:textId="77777777" w:rsidR="0080245A" w:rsidRPr="00284A0C" w:rsidRDefault="0080245A" w:rsidP="0077709A">
      <w:pPr>
        <w:autoSpaceDE w:val="0"/>
        <w:autoSpaceDN w:val="0"/>
        <w:adjustRightInd w:val="0"/>
        <w:spacing w:after="0" w:line="240" w:lineRule="auto"/>
        <w:rPr>
          <w:rFonts w:cs="TimesNewRoman"/>
          <w:b/>
          <w:bCs/>
        </w:rPr>
      </w:pPr>
    </w:p>
    <w:p w14:paraId="35EFB01A" w14:textId="419E3B9B" w:rsidR="0077709A" w:rsidRPr="00284A0C" w:rsidRDefault="217D7690" w:rsidP="00945749">
      <w:pPr>
        <w:pStyle w:val="msonospacing0"/>
        <w:outlineLvl w:val="1"/>
        <w:rPr>
          <w:b/>
          <w:bCs/>
        </w:rPr>
      </w:pPr>
      <w:r w:rsidRPr="00284A0C">
        <w:rPr>
          <w:b/>
          <w:bCs/>
        </w:rPr>
        <w:t>Section 5</w:t>
      </w:r>
      <w:r w:rsidR="5680B509" w:rsidRPr="00284A0C">
        <w:rPr>
          <w:b/>
          <w:bCs/>
        </w:rPr>
        <w:t xml:space="preserve"> – </w:t>
      </w:r>
      <w:r w:rsidRPr="00284A0C">
        <w:rPr>
          <w:b/>
          <w:bCs/>
        </w:rPr>
        <w:t>Election</w:t>
      </w:r>
      <w:bookmarkStart w:id="5" w:name="_Hlk29473502"/>
    </w:p>
    <w:p w14:paraId="544BF329" w14:textId="32E7D93B" w:rsidR="009A4EC8" w:rsidRPr="00284A0C" w:rsidRDefault="68B469E2" w:rsidP="001751F6">
      <w:pPr>
        <w:autoSpaceDE w:val="0"/>
        <w:autoSpaceDN w:val="0"/>
        <w:adjustRightInd w:val="0"/>
        <w:spacing w:after="0" w:line="240" w:lineRule="auto"/>
        <w:rPr>
          <w:rFonts w:cs="TimesNewRoman"/>
        </w:rPr>
      </w:pPr>
      <w:r w:rsidRPr="00284A0C">
        <w:rPr>
          <w:rFonts w:cs="TimesNewRoman"/>
        </w:rPr>
        <w:t>D</w:t>
      </w:r>
      <w:r w:rsidR="217D7690" w:rsidRPr="00284A0C">
        <w:rPr>
          <w:rFonts w:cs="TimesNewRoman"/>
        </w:rPr>
        <w:t xml:space="preserve">irectors shall be elected by the members of </w:t>
      </w:r>
      <w:r w:rsidR="79B19B5F" w:rsidRPr="00284A0C">
        <w:rPr>
          <w:rFonts w:cs="TimesNewRoman"/>
        </w:rPr>
        <w:t xml:space="preserve">the </w:t>
      </w:r>
      <w:r w:rsidR="2D8D5AC9" w:rsidRPr="00284A0C">
        <w:rPr>
          <w:rFonts w:cs="TimesNewRoman"/>
        </w:rPr>
        <w:t>Chapter</w:t>
      </w:r>
      <w:r w:rsidR="217D7690" w:rsidRPr="00284A0C">
        <w:rPr>
          <w:rFonts w:cs="TimesNewRoman"/>
        </w:rPr>
        <w:t xml:space="preserve"> at </w:t>
      </w:r>
      <w:r w:rsidR="76E92B7D" w:rsidRPr="00284A0C">
        <w:rPr>
          <w:rFonts w:cs="TimesNewRoman"/>
        </w:rPr>
        <w:t>its</w:t>
      </w:r>
      <w:r w:rsidR="217D7690" w:rsidRPr="00284A0C">
        <w:rPr>
          <w:rFonts w:cs="TimesNewRoman"/>
        </w:rPr>
        <w:t xml:space="preserve"> </w:t>
      </w:r>
      <w:r w:rsidR="76E92B7D" w:rsidRPr="00284A0C">
        <w:rPr>
          <w:rFonts w:cs="TimesNewRoman"/>
        </w:rPr>
        <w:t>A</w:t>
      </w:r>
      <w:r w:rsidR="217D7690" w:rsidRPr="00284A0C">
        <w:rPr>
          <w:rFonts w:cs="TimesNewRoman"/>
        </w:rPr>
        <w:t xml:space="preserve">nnual </w:t>
      </w:r>
      <w:r w:rsidR="4C2A173A" w:rsidRPr="00284A0C">
        <w:rPr>
          <w:rFonts w:cs="TimesNewRoman"/>
        </w:rPr>
        <w:t xml:space="preserve">Membership </w:t>
      </w:r>
      <w:r w:rsidR="76E92B7D" w:rsidRPr="00284A0C">
        <w:rPr>
          <w:rFonts w:cs="TimesNewRoman"/>
        </w:rPr>
        <w:t>M</w:t>
      </w:r>
      <w:r w:rsidR="217D7690" w:rsidRPr="00284A0C">
        <w:rPr>
          <w:rFonts w:cs="TimesNewRoman"/>
        </w:rPr>
        <w:t>eeting</w:t>
      </w:r>
      <w:r w:rsidR="4C2A173A" w:rsidRPr="00284A0C">
        <w:rPr>
          <w:rFonts w:cs="TimesNewRoman"/>
        </w:rPr>
        <w:t xml:space="preserve">, or </w:t>
      </w:r>
      <w:r w:rsidR="4C2A173A" w:rsidRPr="000D4E95">
        <w:rPr>
          <w:rFonts w:cs="TimesNewRoman"/>
          <w:highlight w:val="yellow"/>
        </w:rPr>
        <w:t xml:space="preserve">by an electronic ballot </w:t>
      </w:r>
      <w:r w:rsidR="0C6B148B" w:rsidRPr="000D4E95">
        <w:rPr>
          <w:rFonts w:cs="TimesNewRoman"/>
          <w:highlight w:val="yellow"/>
        </w:rPr>
        <w:t xml:space="preserve">with results </w:t>
      </w:r>
      <w:r w:rsidR="4C2A173A" w:rsidRPr="000D4E95">
        <w:rPr>
          <w:rFonts w:cs="TimesNewRoman"/>
          <w:highlight w:val="yellow"/>
        </w:rPr>
        <w:t>to be announced at the Annual Membership Meeting</w:t>
      </w:r>
      <w:r w:rsidRPr="00284A0C">
        <w:rPr>
          <w:rFonts w:cs="TimesNewRoman"/>
        </w:rPr>
        <w:t>.</w:t>
      </w:r>
      <w:r w:rsidR="07D45C8A" w:rsidRPr="00284A0C">
        <w:rPr>
          <w:rFonts w:cs="TimesNewRoman"/>
        </w:rPr>
        <w:t xml:space="preserve"> </w:t>
      </w:r>
      <w:r w:rsidR="5278C137" w:rsidRPr="00284A0C">
        <w:rPr>
          <w:rFonts w:cs="TimesNewRoman"/>
        </w:rPr>
        <w:t xml:space="preserve">Elections should allow for staggered terms. </w:t>
      </w:r>
      <w:bookmarkEnd w:id="5"/>
    </w:p>
    <w:p w14:paraId="79CE6E71" w14:textId="77777777" w:rsidR="00AD5DCC" w:rsidRPr="00284A0C" w:rsidRDefault="00AD5DCC" w:rsidP="0077709A">
      <w:pPr>
        <w:autoSpaceDE w:val="0"/>
        <w:autoSpaceDN w:val="0"/>
        <w:adjustRightInd w:val="0"/>
        <w:spacing w:after="0" w:line="240" w:lineRule="auto"/>
        <w:rPr>
          <w:rFonts w:cs="TimesNewRoman"/>
        </w:rPr>
      </w:pPr>
      <w:bookmarkStart w:id="6" w:name="_Hlk77591375"/>
    </w:p>
    <w:bookmarkEnd w:id="6"/>
    <w:p w14:paraId="449DD478" w14:textId="675055ED" w:rsidR="0077709A" w:rsidRPr="00284A0C" w:rsidRDefault="12486642" w:rsidP="00945749">
      <w:pPr>
        <w:pStyle w:val="msonospacing0"/>
        <w:outlineLvl w:val="1"/>
        <w:rPr>
          <w:b/>
          <w:bCs/>
        </w:rPr>
      </w:pPr>
      <w:r w:rsidRPr="00284A0C">
        <w:rPr>
          <w:b/>
          <w:bCs/>
        </w:rPr>
        <w:t xml:space="preserve">Section </w:t>
      </w:r>
      <w:r w:rsidR="006C5412" w:rsidRPr="00284A0C">
        <w:rPr>
          <w:b/>
          <w:bCs/>
        </w:rPr>
        <w:t xml:space="preserve">6 </w:t>
      </w:r>
      <w:r w:rsidR="05CEFC65" w:rsidRPr="00284A0C">
        <w:rPr>
          <w:b/>
          <w:bCs/>
        </w:rPr>
        <w:t xml:space="preserve">– </w:t>
      </w:r>
      <w:r w:rsidRPr="00284A0C">
        <w:rPr>
          <w:b/>
          <w:bCs/>
        </w:rPr>
        <w:t>Vacancies</w:t>
      </w:r>
    </w:p>
    <w:p w14:paraId="00ECD4D9" w14:textId="3BC61B9F" w:rsidR="000560F1" w:rsidRPr="00284A0C" w:rsidRDefault="0072684C" w:rsidP="0077709A">
      <w:pPr>
        <w:autoSpaceDE w:val="0"/>
        <w:autoSpaceDN w:val="0"/>
        <w:adjustRightInd w:val="0"/>
        <w:spacing w:after="0" w:line="240" w:lineRule="auto"/>
        <w:rPr>
          <w:rFonts w:cs="TimesNewRoman"/>
        </w:rPr>
      </w:pPr>
      <w:r w:rsidRPr="00284A0C">
        <w:rPr>
          <w:rFonts w:cs="TimesNewRoman"/>
        </w:rPr>
        <w:t>Vacancies in the B</w:t>
      </w:r>
      <w:r w:rsidR="005317C2" w:rsidRPr="00284A0C">
        <w:rPr>
          <w:rFonts w:cs="TimesNewRoman"/>
        </w:rPr>
        <w:t>oard shall be filled from the membership</w:t>
      </w:r>
      <w:r w:rsidR="001E34CF" w:rsidRPr="00284A0C">
        <w:rPr>
          <w:rFonts w:cs="TimesNewRoman"/>
        </w:rPr>
        <w:t xml:space="preserve"> and</w:t>
      </w:r>
      <w:r w:rsidR="00AF0704" w:rsidRPr="00284A0C">
        <w:rPr>
          <w:rFonts w:cs="TimesNewRoman"/>
        </w:rPr>
        <w:t xml:space="preserve"> approved</w:t>
      </w:r>
      <w:r w:rsidR="005317C2" w:rsidRPr="00284A0C">
        <w:rPr>
          <w:rFonts w:cs="TimesNewRoman"/>
        </w:rPr>
        <w:t xml:space="preserve"> by a majority vote of the remaining </w:t>
      </w:r>
      <w:r w:rsidR="007754D4" w:rsidRPr="00284A0C">
        <w:rPr>
          <w:rFonts w:cs="TimesNewRoman"/>
        </w:rPr>
        <w:t>D</w:t>
      </w:r>
      <w:r w:rsidR="005317C2" w:rsidRPr="00284A0C">
        <w:rPr>
          <w:rFonts w:cs="TimesNewRoman"/>
        </w:rPr>
        <w:t>irectors</w:t>
      </w:r>
      <w:r w:rsidR="00AF0704" w:rsidRPr="00284A0C">
        <w:rPr>
          <w:rFonts w:cs="TimesNewRoman"/>
        </w:rPr>
        <w:t>.</w:t>
      </w:r>
      <w:r w:rsidR="005317C2" w:rsidRPr="00284A0C">
        <w:rPr>
          <w:rFonts w:cs="TimesNewRoman"/>
        </w:rPr>
        <w:t xml:space="preserve"> </w:t>
      </w:r>
      <w:r w:rsidR="00AF0704" w:rsidRPr="00284A0C">
        <w:rPr>
          <w:rFonts w:cs="TimesNewRoman"/>
        </w:rPr>
        <w:t>The newly</w:t>
      </w:r>
      <w:r w:rsidR="007471B3" w:rsidRPr="00284A0C">
        <w:rPr>
          <w:rFonts w:cs="TimesNewRoman"/>
        </w:rPr>
        <w:t>-</w:t>
      </w:r>
      <w:r w:rsidRPr="00284A0C">
        <w:rPr>
          <w:rFonts w:cs="TimesNewRoman"/>
        </w:rPr>
        <w:t>elected D</w:t>
      </w:r>
      <w:r w:rsidR="00AF0704" w:rsidRPr="00284A0C">
        <w:rPr>
          <w:rFonts w:cs="TimesNewRoman"/>
        </w:rPr>
        <w:t>irector</w:t>
      </w:r>
      <w:r w:rsidR="005317C2" w:rsidRPr="00284A0C">
        <w:rPr>
          <w:rFonts w:cs="TimesNewRoman"/>
        </w:rPr>
        <w:t xml:space="preserve"> filling the vacancy shall hold office until the expiration of the term being filled</w:t>
      </w:r>
      <w:r w:rsidR="00D05E59" w:rsidRPr="00284A0C">
        <w:rPr>
          <w:rFonts w:cs="TimesNewRoman"/>
        </w:rPr>
        <w:t xml:space="preserve">, at which time </w:t>
      </w:r>
      <w:r w:rsidR="00F7103C" w:rsidRPr="00284A0C">
        <w:rPr>
          <w:rFonts w:cs="TimesNewRoman"/>
        </w:rPr>
        <w:t>they are</w:t>
      </w:r>
      <w:r w:rsidR="00D05E59" w:rsidRPr="00284A0C">
        <w:rPr>
          <w:rFonts w:cs="TimesNewRoman"/>
        </w:rPr>
        <w:t xml:space="preserve"> eligible for additional terms</w:t>
      </w:r>
      <w:r w:rsidR="00F06182" w:rsidRPr="00284A0C">
        <w:rPr>
          <w:rFonts w:cs="TimesNewRoman"/>
        </w:rPr>
        <w:t xml:space="preserve"> not to exceed six </w:t>
      </w:r>
      <w:r w:rsidR="008434D4" w:rsidRPr="00284A0C">
        <w:rPr>
          <w:rFonts w:cs="TimesNewRoman"/>
        </w:rPr>
        <w:t xml:space="preserve">(6) </w:t>
      </w:r>
      <w:r w:rsidR="00F06182" w:rsidRPr="00284A0C">
        <w:rPr>
          <w:rFonts w:cs="TimesNewRoman"/>
        </w:rPr>
        <w:t>years</w:t>
      </w:r>
      <w:r w:rsidR="008434D4" w:rsidRPr="00284A0C">
        <w:rPr>
          <w:rFonts w:cs="TimesNewRoman"/>
        </w:rPr>
        <w:t xml:space="preserve"> pursuant to Article IV, Section 4 above</w:t>
      </w:r>
      <w:r w:rsidR="005317C2" w:rsidRPr="00284A0C">
        <w:rPr>
          <w:rFonts w:cs="TimesNewRoman"/>
        </w:rPr>
        <w:t>.</w:t>
      </w:r>
    </w:p>
    <w:p w14:paraId="19F34C1B" w14:textId="77777777" w:rsidR="0080245A" w:rsidRPr="00284A0C" w:rsidRDefault="0080245A" w:rsidP="0077709A">
      <w:pPr>
        <w:autoSpaceDE w:val="0"/>
        <w:autoSpaceDN w:val="0"/>
        <w:adjustRightInd w:val="0"/>
        <w:spacing w:after="0" w:line="240" w:lineRule="auto"/>
        <w:rPr>
          <w:rFonts w:eastAsia="Calibri" w:cs="Calibri"/>
        </w:rPr>
      </w:pPr>
    </w:p>
    <w:p w14:paraId="5D350658" w14:textId="033BB9A7" w:rsidR="0077709A" w:rsidRPr="00284A0C" w:rsidRDefault="005317C2" w:rsidP="00945749">
      <w:pPr>
        <w:pStyle w:val="msonospacing0"/>
        <w:outlineLvl w:val="1"/>
        <w:rPr>
          <w:b/>
          <w:bCs/>
        </w:rPr>
      </w:pPr>
      <w:r w:rsidRPr="00284A0C">
        <w:rPr>
          <w:b/>
          <w:bCs/>
        </w:rPr>
        <w:t xml:space="preserve">Section </w:t>
      </w:r>
      <w:r w:rsidR="006C5412" w:rsidRPr="00284A0C">
        <w:rPr>
          <w:b/>
          <w:bCs/>
        </w:rPr>
        <w:t xml:space="preserve">7 </w:t>
      </w:r>
      <w:r w:rsidR="006B3294" w:rsidRPr="00284A0C">
        <w:rPr>
          <w:b/>
          <w:bCs/>
        </w:rPr>
        <w:t xml:space="preserve">– </w:t>
      </w:r>
      <w:r w:rsidRPr="00284A0C">
        <w:rPr>
          <w:b/>
          <w:bCs/>
        </w:rPr>
        <w:t>Regular Meetings</w:t>
      </w:r>
    </w:p>
    <w:p w14:paraId="238B9234" w14:textId="79A98172" w:rsidR="005317C2" w:rsidRPr="00284A0C" w:rsidRDefault="005317C2" w:rsidP="001751F6">
      <w:pPr>
        <w:autoSpaceDE w:val="0"/>
        <w:autoSpaceDN w:val="0"/>
        <w:adjustRightInd w:val="0"/>
        <w:spacing w:after="0" w:line="240" w:lineRule="auto"/>
        <w:rPr>
          <w:rFonts w:cs="TimesNewRoman"/>
        </w:rPr>
      </w:pPr>
      <w:r w:rsidRPr="00284A0C">
        <w:rPr>
          <w:rFonts w:cs="TimesNewRoman"/>
        </w:rPr>
        <w:t xml:space="preserve">The regular meetings of the </w:t>
      </w:r>
      <w:r w:rsidR="004959DD" w:rsidRPr="00284A0C">
        <w:rPr>
          <w:rFonts w:cs="TimesNewRoman"/>
        </w:rPr>
        <w:t>B</w:t>
      </w:r>
      <w:r w:rsidRPr="00284A0C">
        <w:rPr>
          <w:rFonts w:cs="TimesNewRoman"/>
        </w:rPr>
        <w:t xml:space="preserve">oard </w:t>
      </w:r>
      <w:r w:rsidR="004959DD" w:rsidRPr="00284A0C">
        <w:rPr>
          <w:rFonts w:cs="TimesNewRoman"/>
        </w:rPr>
        <w:t>of Direc</w:t>
      </w:r>
      <w:r w:rsidR="007754D4" w:rsidRPr="00284A0C">
        <w:rPr>
          <w:rFonts w:cs="TimesNewRoman"/>
        </w:rPr>
        <w:t>t</w:t>
      </w:r>
      <w:r w:rsidR="004959DD" w:rsidRPr="00284A0C">
        <w:rPr>
          <w:rFonts w:cs="TimesNewRoman"/>
        </w:rPr>
        <w:t xml:space="preserve">ors </w:t>
      </w:r>
      <w:r w:rsidRPr="00284A0C">
        <w:rPr>
          <w:rFonts w:cs="TimesNewRoman"/>
        </w:rPr>
        <w:t>shall be held at least quarterly</w:t>
      </w:r>
      <w:bookmarkStart w:id="7" w:name="_Hlk77591558"/>
      <w:r w:rsidR="00624920" w:rsidRPr="00284A0C">
        <w:rPr>
          <w:rFonts w:cs="TimesNewRoman"/>
        </w:rPr>
        <w:t>, including any annual meeting</w:t>
      </w:r>
      <w:r w:rsidRPr="00284A0C">
        <w:rPr>
          <w:rFonts w:cs="TimesNewRoman"/>
        </w:rPr>
        <w:t>.</w:t>
      </w:r>
      <w:r w:rsidR="00D751AB" w:rsidRPr="00284A0C">
        <w:rPr>
          <w:rFonts w:cs="TimesNewRoman"/>
        </w:rPr>
        <w:t xml:space="preserve"> </w:t>
      </w:r>
      <w:r w:rsidR="00624920" w:rsidRPr="00284A0C">
        <w:rPr>
          <w:rFonts w:cs="TimesNewRoman"/>
        </w:rPr>
        <w:t xml:space="preserve"> </w:t>
      </w:r>
    </w:p>
    <w:bookmarkEnd w:id="7"/>
    <w:p w14:paraId="3843B221" w14:textId="77777777" w:rsidR="0080245A" w:rsidRPr="00284A0C" w:rsidRDefault="0080245A" w:rsidP="0077709A">
      <w:pPr>
        <w:autoSpaceDE w:val="0"/>
        <w:autoSpaceDN w:val="0"/>
        <w:adjustRightInd w:val="0"/>
        <w:spacing w:after="0" w:line="240" w:lineRule="auto"/>
        <w:rPr>
          <w:rFonts w:cs="TimesNewRoman"/>
          <w:b/>
          <w:bCs/>
        </w:rPr>
      </w:pPr>
    </w:p>
    <w:p w14:paraId="2923EBCD" w14:textId="3BFE578B" w:rsidR="0077709A" w:rsidRPr="00284A0C" w:rsidRDefault="005317C2" w:rsidP="00945749">
      <w:pPr>
        <w:pStyle w:val="msonospacing0"/>
        <w:outlineLvl w:val="1"/>
        <w:rPr>
          <w:b/>
          <w:bCs/>
        </w:rPr>
      </w:pPr>
      <w:r w:rsidRPr="00284A0C">
        <w:rPr>
          <w:b/>
          <w:bCs/>
        </w:rPr>
        <w:t xml:space="preserve">Section </w:t>
      </w:r>
      <w:r w:rsidR="006C5412" w:rsidRPr="00284A0C">
        <w:rPr>
          <w:b/>
          <w:bCs/>
        </w:rPr>
        <w:t xml:space="preserve">8 </w:t>
      </w:r>
      <w:r w:rsidR="006B3294" w:rsidRPr="00284A0C">
        <w:rPr>
          <w:b/>
          <w:bCs/>
        </w:rPr>
        <w:t xml:space="preserve">– </w:t>
      </w:r>
      <w:r w:rsidRPr="00284A0C">
        <w:rPr>
          <w:b/>
          <w:bCs/>
        </w:rPr>
        <w:t>Special Meetings</w:t>
      </w:r>
    </w:p>
    <w:p w14:paraId="3C74A2AB" w14:textId="7631387E" w:rsidR="005317C2" w:rsidRPr="00284A0C" w:rsidRDefault="12486642" w:rsidP="001751F6">
      <w:pPr>
        <w:autoSpaceDE w:val="0"/>
        <w:autoSpaceDN w:val="0"/>
        <w:adjustRightInd w:val="0"/>
        <w:spacing w:after="0" w:line="240" w:lineRule="auto"/>
        <w:rPr>
          <w:rFonts w:cs="TimesNewRoman"/>
        </w:rPr>
      </w:pPr>
      <w:r w:rsidRPr="00284A0C">
        <w:rPr>
          <w:rFonts w:cs="TimesNewRoman"/>
        </w:rPr>
        <w:t xml:space="preserve">The </w:t>
      </w:r>
      <w:r w:rsidR="744CE449" w:rsidRPr="00284A0C">
        <w:rPr>
          <w:rFonts w:cs="TimesNewRoman"/>
        </w:rPr>
        <w:t>P</w:t>
      </w:r>
      <w:r w:rsidRPr="00284A0C">
        <w:rPr>
          <w:rFonts w:cs="TimesNewRoman"/>
        </w:rPr>
        <w:t xml:space="preserve">resident or, when deemed necessary, three </w:t>
      </w:r>
      <w:r w:rsidR="4BCACAF2" w:rsidRPr="00284A0C">
        <w:rPr>
          <w:rFonts w:cs="TimesNewRoman"/>
        </w:rPr>
        <w:t xml:space="preserve">(3) </w:t>
      </w:r>
      <w:r w:rsidRPr="00284A0C">
        <w:rPr>
          <w:rFonts w:cs="TimesNewRoman"/>
        </w:rPr>
        <w:t xml:space="preserve">members of the </w:t>
      </w:r>
      <w:r w:rsidR="0C3DAAD5" w:rsidRPr="00284A0C">
        <w:rPr>
          <w:rFonts w:cs="TimesNewRoman"/>
        </w:rPr>
        <w:t>B</w:t>
      </w:r>
      <w:r w:rsidRPr="00284A0C">
        <w:rPr>
          <w:rFonts w:cs="TimesNewRoman"/>
        </w:rPr>
        <w:t xml:space="preserve">oard </w:t>
      </w:r>
      <w:r w:rsidR="5AEDD004" w:rsidRPr="00284A0C">
        <w:rPr>
          <w:rFonts w:cs="TimesNewRoman"/>
        </w:rPr>
        <w:t xml:space="preserve">may </w:t>
      </w:r>
      <w:r w:rsidRPr="00284A0C">
        <w:rPr>
          <w:rFonts w:cs="TimesNewRoman"/>
        </w:rPr>
        <w:t>call a special meeting of the Board of Directors</w:t>
      </w:r>
      <w:bookmarkStart w:id="8" w:name="_Hlk77591627"/>
      <w:r w:rsidR="72C6B4FB" w:rsidRPr="00284A0C">
        <w:rPr>
          <w:rFonts w:cs="TimesNewRoman"/>
        </w:rPr>
        <w:t xml:space="preserve">. Notice of the </w:t>
      </w:r>
      <w:r w:rsidRPr="00284A0C">
        <w:rPr>
          <w:rFonts w:cs="TimesNewRoman"/>
        </w:rPr>
        <w:t>special meeting shall be in writing</w:t>
      </w:r>
      <w:r w:rsidR="72C6B4FB" w:rsidRPr="00284A0C">
        <w:rPr>
          <w:rFonts w:cs="TimesNewRoman"/>
        </w:rPr>
        <w:t xml:space="preserve"> from the President or Secretary</w:t>
      </w:r>
      <w:r w:rsidRPr="00284A0C">
        <w:rPr>
          <w:rFonts w:cs="TimesNewRoman"/>
        </w:rPr>
        <w:t xml:space="preserve">, </w:t>
      </w:r>
      <w:bookmarkEnd w:id="8"/>
      <w:r w:rsidRPr="00284A0C">
        <w:rPr>
          <w:rFonts w:cs="TimesNewRoman"/>
        </w:rPr>
        <w:t xml:space="preserve">giving ten </w:t>
      </w:r>
      <w:r w:rsidR="6F6ADE15" w:rsidRPr="00284A0C">
        <w:rPr>
          <w:rFonts w:cs="TimesNewRoman"/>
        </w:rPr>
        <w:t>days’ notice</w:t>
      </w:r>
      <w:r w:rsidRPr="00284A0C">
        <w:rPr>
          <w:rFonts w:cs="TimesNewRoman"/>
        </w:rPr>
        <w:t xml:space="preserve"> to the members of the Board</w:t>
      </w:r>
      <w:r w:rsidR="6F6ADE15" w:rsidRPr="00284A0C">
        <w:rPr>
          <w:rFonts w:cs="TimesNewRoman"/>
        </w:rPr>
        <w:t>,</w:t>
      </w:r>
      <w:r w:rsidRPr="00284A0C">
        <w:rPr>
          <w:rFonts w:cs="TimesNewRoman"/>
        </w:rPr>
        <w:t xml:space="preserve"> stating the purpose</w:t>
      </w:r>
      <w:bookmarkStart w:id="9" w:name="_Hlk77591675"/>
      <w:r w:rsidR="72C6B4FB" w:rsidRPr="00284A0C">
        <w:rPr>
          <w:rFonts w:cs="TimesNewRoman"/>
        </w:rPr>
        <w:t>,</w:t>
      </w:r>
      <w:r w:rsidR="12480896" w:rsidRPr="00284A0C">
        <w:rPr>
          <w:rFonts w:cs="TimesNewRoman"/>
        </w:rPr>
        <w:t xml:space="preserve"> </w:t>
      </w:r>
      <w:r w:rsidR="72C6B4FB" w:rsidRPr="00284A0C">
        <w:rPr>
          <w:rFonts w:cs="TimesNewRoman"/>
        </w:rPr>
        <w:t>agenda,</w:t>
      </w:r>
      <w:r w:rsidRPr="00284A0C">
        <w:rPr>
          <w:rFonts w:cs="TimesNewRoman"/>
        </w:rPr>
        <w:t xml:space="preserve"> </w:t>
      </w:r>
      <w:bookmarkEnd w:id="9"/>
      <w:r w:rsidR="6F6ADE15" w:rsidRPr="00284A0C">
        <w:rPr>
          <w:rFonts w:cs="TimesNewRoman"/>
        </w:rPr>
        <w:t xml:space="preserve">and time </w:t>
      </w:r>
      <w:r w:rsidRPr="00284A0C">
        <w:rPr>
          <w:rFonts w:cs="TimesNewRoman"/>
        </w:rPr>
        <w:t>of the meeting</w:t>
      </w:r>
      <w:bookmarkStart w:id="10" w:name="_Hlk77591689"/>
      <w:r w:rsidRPr="00284A0C">
        <w:rPr>
          <w:rFonts w:cs="TimesNewRoman"/>
        </w:rPr>
        <w:t>.</w:t>
      </w:r>
      <w:r w:rsidR="72C6B4FB" w:rsidRPr="00284A0C">
        <w:rPr>
          <w:rFonts w:cs="TimesNewRoman"/>
        </w:rPr>
        <w:t xml:space="preserve"> </w:t>
      </w:r>
      <w:r w:rsidR="4BCACAF2" w:rsidRPr="00284A0C">
        <w:rPr>
          <w:rFonts w:cs="TimesNewRoman"/>
        </w:rPr>
        <w:t xml:space="preserve">Notice shall be delivered to each Director </w:t>
      </w:r>
      <w:r w:rsidR="4BCACAF2" w:rsidRPr="00284A0C">
        <w:t>at their last known business, home</w:t>
      </w:r>
      <w:r w:rsidR="00A95E6B" w:rsidRPr="00284A0C">
        <w:t>,</w:t>
      </w:r>
      <w:r w:rsidR="4BCACAF2" w:rsidRPr="00284A0C">
        <w:t xml:space="preserve"> or electronic email address on file with the Chapter</w:t>
      </w:r>
    </w:p>
    <w:bookmarkEnd w:id="10"/>
    <w:p w14:paraId="07175D11" w14:textId="77777777" w:rsidR="0080245A" w:rsidRPr="00284A0C" w:rsidRDefault="0080245A" w:rsidP="0077709A">
      <w:pPr>
        <w:spacing w:after="0" w:line="240" w:lineRule="auto"/>
        <w:rPr>
          <w:rFonts w:cs="TimesNewRoman"/>
          <w:b/>
        </w:rPr>
      </w:pPr>
    </w:p>
    <w:p w14:paraId="349A74A6" w14:textId="293F567D" w:rsidR="0077709A" w:rsidRPr="00284A0C" w:rsidRDefault="005317C2" w:rsidP="00945749">
      <w:pPr>
        <w:pStyle w:val="msonospacing0"/>
        <w:outlineLvl w:val="1"/>
        <w:rPr>
          <w:b/>
          <w:bCs/>
        </w:rPr>
      </w:pPr>
      <w:r w:rsidRPr="00284A0C">
        <w:rPr>
          <w:b/>
          <w:bCs/>
        </w:rPr>
        <w:t xml:space="preserve">Section </w:t>
      </w:r>
      <w:r w:rsidR="006C5412" w:rsidRPr="00284A0C">
        <w:rPr>
          <w:b/>
          <w:bCs/>
        </w:rPr>
        <w:t xml:space="preserve">9 </w:t>
      </w:r>
      <w:r w:rsidR="006B3294" w:rsidRPr="00284A0C">
        <w:rPr>
          <w:b/>
          <w:bCs/>
        </w:rPr>
        <w:t xml:space="preserve">– </w:t>
      </w:r>
      <w:r w:rsidRPr="00284A0C">
        <w:rPr>
          <w:b/>
          <w:bCs/>
        </w:rPr>
        <w:t>Quorum</w:t>
      </w:r>
      <w:r w:rsidR="001A6E4D" w:rsidRPr="00284A0C">
        <w:rPr>
          <w:b/>
          <w:bCs/>
        </w:rPr>
        <w:t xml:space="preserve"> and Voting</w:t>
      </w:r>
      <w:bookmarkStart w:id="11" w:name="_Hlk29473628"/>
    </w:p>
    <w:p w14:paraId="6191426D" w14:textId="401623AE" w:rsidR="000F7E7D" w:rsidRPr="00284A0C" w:rsidRDefault="001A6E4D" w:rsidP="001751F6">
      <w:pPr>
        <w:spacing w:after="0" w:line="240" w:lineRule="auto"/>
      </w:pPr>
      <w:r w:rsidRPr="00284A0C">
        <w:rPr>
          <w:rFonts w:cs="TimesNewRoman"/>
        </w:rPr>
        <w:t>Unless a greater portion is required by applicable state law, the Chapter’s Articles of Incorporation</w:t>
      </w:r>
      <w:r w:rsidR="00AF0704" w:rsidRPr="00284A0C">
        <w:rPr>
          <w:rFonts w:cs="TimesNewRoman"/>
        </w:rPr>
        <w:t>,</w:t>
      </w:r>
      <w:r w:rsidRPr="00284A0C">
        <w:rPr>
          <w:rFonts w:cs="TimesNewRoman"/>
        </w:rPr>
        <w:t xml:space="preserve"> or these </w:t>
      </w:r>
      <w:r w:rsidR="00A0357F" w:rsidRPr="00284A0C">
        <w:rPr>
          <w:rFonts w:cs="TimesNewRoman"/>
        </w:rPr>
        <w:t>Bylaws</w:t>
      </w:r>
      <w:r w:rsidRPr="00284A0C">
        <w:rPr>
          <w:rFonts w:cs="TimesNewRoman"/>
        </w:rPr>
        <w:t xml:space="preserve">, </w:t>
      </w:r>
      <w:r w:rsidR="00F326D8" w:rsidRPr="00284A0C">
        <w:rPr>
          <w:rFonts w:cs="TimesNewRoman"/>
        </w:rPr>
        <w:t xml:space="preserve">a majority </w:t>
      </w:r>
      <w:r w:rsidR="005317C2" w:rsidRPr="00284A0C">
        <w:rPr>
          <w:rFonts w:cs="TimesNewRoman"/>
        </w:rPr>
        <w:t xml:space="preserve">of the Board of Directors shall constitute a quorum </w:t>
      </w:r>
      <w:r w:rsidRPr="00284A0C">
        <w:rPr>
          <w:rFonts w:cs="TimesNewRoman"/>
        </w:rPr>
        <w:t xml:space="preserve">at any meeting of the </w:t>
      </w:r>
      <w:r w:rsidR="007754D4" w:rsidRPr="00284A0C">
        <w:rPr>
          <w:rFonts w:cs="TimesNewRoman"/>
        </w:rPr>
        <w:t>B</w:t>
      </w:r>
      <w:r w:rsidRPr="00284A0C">
        <w:rPr>
          <w:rFonts w:cs="TimesNewRoman"/>
        </w:rPr>
        <w:t xml:space="preserve">oard of </w:t>
      </w:r>
      <w:r w:rsidR="007754D4" w:rsidRPr="00284A0C">
        <w:rPr>
          <w:rFonts w:cs="TimesNewRoman"/>
        </w:rPr>
        <w:t>D</w:t>
      </w:r>
      <w:r w:rsidRPr="00284A0C">
        <w:rPr>
          <w:rFonts w:cs="TimesNewRoman"/>
        </w:rPr>
        <w:t>irectors</w:t>
      </w:r>
      <w:r w:rsidR="00F06182" w:rsidRPr="00284A0C">
        <w:rPr>
          <w:rFonts w:cs="TimesNewRoman"/>
        </w:rPr>
        <w:t xml:space="preserve">. </w:t>
      </w:r>
      <w:r w:rsidR="000147AA" w:rsidRPr="00284A0C">
        <w:t xml:space="preserve">Each Director is entitled to one </w:t>
      </w:r>
      <w:r w:rsidR="00624920" w:rsidRPr="00284A0C">
        <w:t xml:space="preserve">(1) </w:t>
      </w:r>
      <w:r w:rsidR="000147AA" w:rsidRPr="00284A0C">
        <w:t xml:space="preserve">vote, which can be submitted in person, over the phone, or through </w:t>
      </w:r>
      <w:r w:rsidR="0072684C" w:rsidRPr="00284A0C">
        <w:t>an approved electronic method. V</w:t>
      </w:r>
      <w:r w:rsidR="000147AA" w:rsidRPr="00284A0C">
        <w:t xml:space="preserve">otes will be counted so long as a quorum is present – unless a greater number is required by an applicable state law – and </w:t>
      </w:r>
      <w:r w:rsidR="00B26C46" w:rsidRPr="00284A0C">
        <w:t>each</w:t>
      </w:r>
      <w:r w:rsidR="000147AA" w:rsidRPr="00284A0C">
        <w:t xml:space="preserve"> </w:t>
      </w:r>
      <w:r w:rsidR="00B26C46" w:rsidRPr="00284A0C">
        <w:t>majority vote</w:t>
      </w:r>
      <w:r w:rsidR="000147AA" w:rsidRPr="00284A0C">
        <w:t xml:space="preserve"> made in quorum </w:t>
      </w:r>
      <w:r w:rsidR="0072684C" w:rsidRPr="00284A0C">
        <w:t>will be an official act of the B</w:t>
      </w:r>
      <w:r w:rsidR="000147AA" w:rsidRPr="00284A0C">
        <w:t>oard</w:t>
      </w:r>
      <w:r w:rsidR="00534B81" w:rsidRPr="00284A0C">
        <w:t xml:space="preserve"> unless a greater number is required by applicable state law, the Chapter’s Articles of Incorporation or these Bylaws</w:t>
      </w:r>
      <w:r w:rsidR="0072684C" w:rsidRPr="00284A0C">
        <w:t xml:space="preserve">. If a meeting does not have a quorum, the meeting can continue, but business and voting cannot happen until a quorum is present. </w:t>
      </w:r>
      <w:r w:rsidR="005317C2" w:rsidRPr="00284A0C">
        <w:rPr>
          <w:rFonts w:cs="TimesNewRoman"/>
        </w:rPr>
        <w:t>There shall be no voting by proxy.</w:t>
      </w:r>
      <w:r w:rsidRPr="00284A0C">
        <w:rPr>
          <w:rFonts w:cs="TimesNewRoman"/>
        </w:rPr>
        <w:t xml:space="preserve"> </w:t>
      </w:r>
      <w:r w:rsidR="00534B81" w:rsidRPr="00284A0C">
        <w:rPr>
          <w:rFonts w:cs="TimesNewRoman"/>
        </w:rPr>
        <w:t>Directors</w:t>
      </w:r>
      <w:r w:rsidR="00AC51C0" w:rsidRPr="00284A0C">
        <w:rPr>
          <w:rFonts w:cs="TimesNewRoman"/>
        </w:rPr>
        <w:t xml:space="preserve"> participating by phone </w:t>
      </w:r>
      <w:r w:rsidR="00534B81" w:rsidRPr="00284A0C">
        <w:rPr>
          <w:rFonts w:cs="TimesNewRoman"/>
        </w:rPr>
        <w:t xml:space="preserve">or other audiovisual technology through which Directors can participate </w:t>
      </w:r>
      <w:r w:rsidR="00AC51C0" w:rsidRPr="00284A0C">
        <w:rPr>
          <w:rFonts w:cs="TimesNewRoman"/>
        </w:rPr>
        <w:t>can be counted as part of the quorum</w:t>
      </w:r>
      <w:r w:rsidR="0072684C" w:rsidRPr="00284A0C">
        <w:rPr>
          <w:rFonts w:cs="TimesNewRoman"/>
        </w:rPr>
        <w:t>,</w:t>
      </w:r>
      <w:r w:rsidR="00F326D8" w:rsidRPr="00284A0C">
        <w:rPr>
          <w:rFonts w:cs="TimesNewRoman"/>
        </w:rPr>
        <w:t xml:space="preserve"> </w:t>
      </w:r>
      <w:r w:rsidR="00A84055" w:rsidRPr="00284A0C">
        <w:rPr>
          <w:rFonts w:cs="TimesNewRoman"/>
        </w:rPr>
        <w:t>and</w:t>
      </w:r>
      <w:r w:rsidR="00F326D8" w:rsidRPr="00284A0C">
        <w:rPr>
          <w:rFonts w:cs="TimesNewRoman"/>
        </w:rPr>
        <w:t xml:space="preserve"> their votes will be counted</w:t>
      </w:r>
      <w:r w:rsidR="0072684C" w:rsidRPr="00284A0C">
        <w:rPr>
          <w:rFonts w:cs="TimesNewRoman"/>
        </w:rPr>
        <w:t xml:space="preserve">. </w:t>
      </w:r>
      <w:r w:rsidR="00F06182" w:rsidRPr="00284A0C">
        <w:rPr>
          <w:rFonts w:cs="TimesNewRoman"/>
        </w:rPr>
        <w:t>Board meetings can be conducted by phone</w:t>
      </w:r>
      <w:r w:rsidR="00534B81" w:rsidRPr="00284A0C">
        <w:rPr>
          <w:rFonts w:cs="TimesNewRoman"/>
        </w:rPr>
        <w:t xml:space="preserve"> or audiovisual technology</w:t>
      </w:r>
      <w:r w:rsidR="0072684C" w:rsidRPr="00284A0C">
        <w:rPr>
          <w:rFonts w:cs="TimesNewRoman"/>
        </w:rPr>
        <w:t xml:space="preserve"> </w:t>
      </w:r>
      <w:r w:rsidR="00AE66C7" w:rsidRPr="00284A0C">
        <w:rPr>
          <w:rFonts w:cs="TimesNewRoman"/>
        </w:rPr>
        <w:t>and business can be conducted</w:t>
      </w:r>
      <w:r w:rsidR="00F06182" w:rsidRPr="00284A0C">
        <w:rPr>
          <w:rFonts w:cs="TimesNewRoman"/>
        </w:rPr>
        <w:t xml:space="preserve"> if a quorum is participating. </w:t>
      </w:r>
      <w:bookmarkEnd w:id="11"/>
    </w:p>
    <w:p w14:paraId="673B9E24" w14:textId="77777777" w:rsidR="0080245A" w:rsidRPr="00284A0C" w:rsidRDefault="0080245A" w:rsidP="0077709A">
      <w:pPr>
        <w:autoSpaceDE w:val="0"/>
        <w:autoSpaceDN w:val="0"/>
        <w:adjustRightInd w:val="0"/>
        <w:spacing w:after="0" w:line="240" w:lineRule="auto"/>
        <w:rPr>
          <w:rFonts w:cs="TimesNewRoman"/>
          <w:b/>
        </w:rPr>
      </w:pPr>
    </w:p>
    <w:p w14:paraId="1CAE344E" w14:textId="2B6F3377" w:rsidR="005317C2" w:rsidRPr="00284A0C" w:rsidRDefault="005317C2" w:rsidP="001751F6">
      <w:pPr>
        <w:pStyle w:val="msonospacing0"/>
        <w:outlineLvl w:val="1"/>
        <w:rPr>
          <w:b/>
          <w:bCs/>
        </w:rPr>
      </w:pPr>
      <w:r w:rsidRPr="00284A0C">
        <w:rPr>
          <w:b/>
          <w:bCs/>
        </w:rPr>
        <w:t xml:space="preserve">Section </w:t>
      </w:r>
      <w:r w:rsidR="006C5412" w:rsidRPr="00284A0C">
        <w:rPr>
          <w:b/>
          <w:bCs/>
        </w:rPr>
        <w:t xml:space="preserve">10 </w:t>
      </w:r>
      <w:r w:rsidR="006B3294" w:rsidRPr="00284A0C">
        <w:rPr>
          <w:b/>
          <w:bCs/>
        </w:rPr>
        <w:t xml:space="preserve">– </w:t>
      </w:r>
      <w:r w:rsidRPr="00284A0C">
        <w:rPr>
          <w:b/>
          <w:bCs/>
        </w:rPr>
        <w:t>Powers and Duties of Directors</w:t>
      </w:r>
    </w:p>
    <w:p w14:paraId="62194C9B" w14:textId="076C6DC9" w:rsidR="005317C2" w:rsidRPr="00284A0C" w:rsidRDefault="005317C2" w:rsidP="001751F6">
      <w:pPr>
        <w:autoSpaceDE w:val="0"/>
        <w:autoSpaceDN w:val="0"/>
        <w:adjustRightInd w:val="0"/>
        <w:spacing w:after="0" w:line="240" w:lineRule="auto"/>
        <w:ind w:left="720" w:hanging="360"/>
        <w:rPr>
          <w:rFonts w:cs="TimesNewRoman"/>
        </w:rPr>
      </w:pPr>
      <w:r w:rsidRPr="00284A0C">
        <w:rPr>
          <w:rFonts w:cs="TimesNewRoman"/>
        </w:rPr>
        <w:t>a.</w:t>
      </w:r>
      <w:r w:rsidR="00234D7B" w:rsidRPr="00284A0C">
        <w:rPr>
          <w:rFonts w:cs="TimesNewRoman"/>
        </w:rPr>
        <w:tab/>
      </w:r>
      <w:r w:rsidRPr="00284A0C">
        <w:rPr>
          <w:rFonts w:cs="TimesNewRoman"/>
        </w:rPr>
        <w:t xml:space="preserve">The </w:t>
      </w:r>
      <w:r w:rsidR="007754D4" w:rsidRPr="00284A0C">
        <w:rPr>
          <w:rFonts w:cs="TimesNewRoman"/>
        </w:rPr>
        <w:t>D</w:t>
      </w:r>
      <w:r w:rsidRPr="00284A0C">
        <w:rPr>
          <w:rFonts w:cs="TimesNewRoman"/>
        </w:rPr>
        <w:t>irectors shall have the power to conduct and direct the business</w:t>
      </w:r>
      <w:r w:rsidR="004B3B30" w:rsidRPr="00284A0C">
        <w:rPr>
          <w:rFonts w:cs="TimesNewRoman"/>
        </w:rPr>
        <w:t xml:space="preserve"> and affairs</w:t>
      </w:r>
      <w:r w:rsidRPr="00284A0C">
        <w:rPr>
          <w:rFonts w:cs="TimesNewRoman"/>
        </w:rPr>
        <w:t xml:space="preserve"> of the Chapter.</w:t>
      </w:r>
    </w:p>
    <w:p w14:paraId="7F9CBFF4" w14:textId="64162330" w:rsidR="005317C2" w:rsidRPr="00284A0C" w:rsidRDefault="005317C2" w:rsidP="001751F6">
      <w:pPr>
        <w:tabs>
          <w:tab w:val="left" w:pos="720"/>
        </w:tabs>
        <w:autoSpaceDE w:val="0"/>
        <w:autoSpaceDN w:val="0"/>
        <w:adjustRightInd w:val="0"/>
        <w:spacing w:after="0" w:line="240" w:lineRule="auto"/>
        <w:ind w:left="720" w:hanging="360"/>
        <w:rPr>
          <w:rFonts w:cs="TimesNewRoman"/>
        </w:rPr>
      </w:pPr>
      <w:r w:rsidRPr="00284A0C">
        <w:rPr>
          <w:rFonts w:cs="TimesNewRoman"/>
        </w:rPr>
        <w:t>b.</w:t>
      </w:r>
      <w:r w:rsidR="00234D7B" w:rsidRPr="00284A0C">
        <w:rPr>
          <w:rFonts w:cs="TimesNewRoman"/>
        </w:rPr>
        <w:tab/>
      </w:r>
      <w:r w:rsidRPr="00284A0C">
        <w:rPr>
          <w:rFonts w:cs="TimesNewRoman"/>
        </w:rPr>
        <w:t xml:space="preserve">The </w:t>
      </w:r>
      <w:r w:rsidR="007754D4" w:rsidRPr="00284A0C">
        <w:rPr>
          <w:rFonts w:cs="TimesNewRoman"/>
        </w:rPr>
        <w:t>D</w:t>
      </w:r>
      <w:r w:rsidRPr="00284A0C">
        <w:rPr>
          <w:rFonts w:cs="TimesNewRoman"/>
        </w:rPr>
        <w:t>irectors shall maintain a complete record of all business transactions, minutes</w:t>
      </w:r>
      <w:r w:rsidR="00A95E6B" w:rsidRPr="00284A0C">
        <w:rPr>
          <w:rFonts w:cs="TimesNewRoman"/>
        </w:rPr>
        <w:t>,</w:t>
      </w:r>
      <w:r w:rsidRPr="00284A0C">
        <w:rPr>
          <w:rFonts w:cs="TimesNewRoman"/>
        </w:rPr>
        <w:t xml:space="preserve"> and acts </w:t>
      </w:r>
      <w:r w:rsidR="000147AA" w:rsidRPr="00284A0C">
        <w:rPr>
          <w:rFonts w:cs="TimesNewRoman"/>
        </w:rPr>
        <w:t xml:space="preserve">to be </w:t>
      </w:r>
      <w:r w:rsidRPr="00284A0C">
        <w:rPr>
          <w:rFonts w:cs="TimesNewRoman"/>
        </w:rPr>
        <w:t>present</w:t>
      </w:r>
      <w:r w:rsidR="000147AA" w:rsidRPr="00284A0C">
        <w:rPr>
          <w:rFonts w:cs="TimesNewRoman"/>
        </w:rPr>
        <w:t>ed</w:t>
      </w:r>
      <w:r w:rsidRPr="00284A0C">
        <w:rPr>
          <w:rFonts w:cs="TimesNewRoman"/>
        </w:rPr>
        <w:t xml:space="preserve"> </w:t>
      </w:r>
      <w:r w:rsidR="000147AA" w:rsidRPr="00284A0C">
        <w:rPr>
          <w:rFonts w:cs="TimesNewRoman"/>
        </w:rPr>
        <w:t xml:space="preserve">in </w:t>
      </w:r>
      <w:r w:rsidRPr="00284A0C">
        <w:rPr>
          <w:rFonts w:cs="TimesNewRoman"/>
        </w:rPr>
        <w:t xml:space="preserve">full </w:t>
      </w:r>
      <w:r w:rsidR="000147AA" w:rsidRPr="00284A0C">
        <w:rPr>
          <w:rFonts w:cs="TimesNewRoman"/>
        </w:rPr>
        <w:t xml:space="preserve">as </w:t>
      </w:r>
      <w:r w:rsidR="000147AA" w:rsidRPr="000D4E95">
        <w:rPr>
          <w:rFonts w:cs="TimesNewRoman"/>
          <w:highlight w:val="yellow"/>
        </w:rPr>
        <w:t xml:space="preserve">a </w:t>
      </w:r>
      <w:r w:rsidRPr="000D4E95">
        <w:rPr>
          <w:rFonts w:cs="TimesNewRoman"/>
          <w:highlight w:val="yellow"/>
        </w:rPr>
        <w:t xml:space="preserve">statement </w:t>
      </w:r>
      <w:r w:rsidR="000147AA" w:rsidRPr="000D4E95">
        <w:rPr>
          <w:rFonts w:cs="TimesNewRoman"/>
          <w:highlight w:val="yellow"/>
        </w:rPr>
        <w:t xml:space="preserve">during </w:t>
      </w:r>
      <w:r w:rsidRPr="000D4E95">
        <w:rPr>
          <w:rFonts w:cs="TimesNewRoman"/>
          <w:highlight w:val="yellow"/>
        </w:rPr>
        <w:t>the</w:t>
      </w:r>
      <w:r w:rsidR="00534B81" w:rsidRPr="000D4E95">
        <w:rPr>
          <w:rFonts w:cs="TimesNewRoman"/>
          <w:highlight w:val="yellow"/>
        </w:rPr>
        <w:t xml:space="preserve"> Chapter’s</w:t>
      </w:r>
      <w:r w:rsidRPr="000D4E95">
        <w:rPr>
          <w:rFonts w:cs="TimesNewRoman"/>
          <w:highlight w:val="yellow"/>
        </w:rPr>
        <w:t xml:space="preserve"> regular </w:t>
      </w:r>
      <w:r w:rsidR="004959DD" w:rsidRPr="000D4E95">
        <w:rPr>
          <w:rFonts w:cs="TimesNewRoman"/>
          <w:highlight w:val="yellow"/>
        </w:rPr>
        <w:t>A</w:t>
      </w:r>
      <w:r w:rsidRPr="000D4E95">
        <w:rPr>
          <w:rFonts w:cs="TimesNewRoman"/>
          <w:highlight w:val="yellow"/>
        </w:rPr>
        <w:t xml:space="preserve">nnual </w:t>
      </w:r>
      <w:r w:rsidR="00534B81" w:rsidRPr="000D4E95">
        <w:rPr>
          <w:rFonts w:cs="TimesNewRoman"/>
          <w:highlight w:val="yellow"/>
        </w:rPr>
        <w:t xml:space="preserve">Membership </w:t>
      </w:r>
      <w:r w:rsidR="004959DD" w:rsidRPr="000D4E95">
        <w:rPr>
          <w:rFonts w:cs="TimesNewRoman"/>
          <w:highlight w:val="yellow"/>
        </w:rPr>
        <w:t>M</w:t>
      </w:r>
      <w:r w:rsidRPr="000D4E95">
        <w:rPr>
          <w:rFonts w:cs="TimesNewRoman"/>
          <w:highlight w:val="yellow"/>
        </w:rPr>
        <w:t xml:space="preserve">eeting, showing in detail the condition of the affairs of </w:t>
      </w:r>
      <w:r w:rsidR="00A95E6B" w:rsidRPr="000D4E95">
        <w:rPr>
          <w:rFonts w:cs="TimesNewRoman"/>
          <w:highlight w:val="yellow"/>
        </w:rPr>
        <w:t xml:space="preserve">the </w:t>
      </w:r>
      <w:r w:rsidR="00D4061C" w:rsidRPr="000D4E95">
        <w:rPr>
          <w:rFonts w:cs="TimesNewRoman"/>
          <w:highlight w:val="yellow"/>
        </w:rPr>
        <w:t>Chapter</w:t>
      </w:r>
      <w:r w:rsidRPr="00284A0C">
        <w:rPr>
          <w:rFonts w:cs="TimesNewRoman"/>
        </w:rPr>
        <w:t>.</w:t>
      </w:r>
    </w:p>
    <w:p w14:paraId="3B7CF830" w14:textId="4E9166DB" w:rsidR="005317C2" w:rsidRPr="00284A0C" w:rsidRDefault="005317C2" w:rsidP="001751F6">
      <w:pPr>
        <w:autoSpaceDE w:val="0"/>
        <w:autoSpaceDN w:val="0"/>
        <w:adjustRightInd w:val="0"/>
        <w:spacing w:after="0" w:line="240" w:lineRule="auto"/>
        <w:ind w:left="720" w:hanging="360"/>
        <w:rPr>
          <w:rFonts w:cs="TimesNewRoman"/>
        </w:rPr>
      </w:pPr>
      <w:r w:rsidRPr="00284A0C">
        <w:rPr>
          <w:rFonts w:cs="TimesNewRoman"/>
        </w:rPr>
        <w:t>c.</w:t>
      </w:r>
      <w:r w:rsidR="00234D7B" w:rsidRPr="00284A0C">
        <w:rPr>
          <w:rFonts w:cs="TimesNewRoman"/>
        </w:rPr>
        <w:tab/>
      </w:r>
      <w:r w:rsidRPr="00284A0C">
        <w:rPr>
          <w:rFonts w:cs="TimesNewRoman"/>
        </w:rPr>
        <w:t xml:space="preserve">The Board of Directors shall have the authority to create and fill the office and the position of </w:t>
      </w:r>
      <w:r w:rsidR="001E4ACA" w:rsidRPr="00284A0C">
        <w:rPr>
          <w:rFonts w:cs="TimesNewRoman"/>
        </w:rPr>
        <w:t xml:space="preserve">an </w:t>
      </w:r>
      <w:r w:rsidR="000147AA" w:rsidRPr="00284A0C">
        <w:rPr>
          <w:rFonts w:cs="TimesNewRoman"/>
        </w:rPr>
        <w:t>Executive Director</w:t>
      </w:r>
      <w:r w:rsidR="00A95E6B" w:rsidRPr="00284A0C">
        <w:rPr>
          <w:rFonts w:cs="TimesNewRoman"/>
        </w:rPr>
        <w:t xml:space="preserve">, </w:t>
      </w:r>
      <w:r w:rsidR="004959DD" w:rsidRPr="00284A0C">
        <w:rPr>
          <w:rFonts w:cs="TimesNewRoman"/>
        </w:rPr>
        <w:t xml:space="preserve">if the </w:t>
      </w:r>
      <w:r w:rsidR="00565639" w:rsidRPr="00284A0C">
        <w:rPr>
          <w:rFonts w:cs="TimesNewRoman"/>
        </w:rPr>
        <w:t xml:space="preserve">Chapter </w:t>
      </w:r>
      <w:r w:rsidR="004959DD" w:rsidRPr="00284A0C">
        <w:rPr>
          <w:rFonts w:cs="TimesNewRoman"/>
        </w:rPr>
        <w:t>chooses to hire staff</w:t>
      </w:r>
      <w:r w:rsidRPr="00284A0C">
        <w:rPr>
          <w:rFonts w:cs="TimesNewRoman"/>
        </w:rPr>
        <w:t>.</w:t>
      </w:r>
    </w:p>
    <w:p w14:paraId="444A2FB7" w14:textId="54B0FF61" w:rsidR="00AC51C0" w:rsidRPr="00284A0C" w:rsidRDefault="00AC51C0" w:rsidP="001751F6">
      <w:pPr>
        <w:autoSpaceDE w:val="0"/>
        <w:autoSpaceDN w:val="0"/>
        <w:adjustRightInd w:val="0"/>
        <w:spacing w:after="0" w:line="240" w:lineRule="auto"/>
        <w:ind w:left="720" w:hanging="360"/>
        <w:rPr>
          <w:rFonts w:cs="TimesNewRoman"/>
        </w:rPr>
      </w:pPr>
      <w:r w:rsidRPr="00284A0C">
        <w:rPr>
          <w:rFonts w:cs="TimesNewRoman"/>
        </w:rPr>
        <w:lastRenderedPageBreak/>
        <w:t>d.</w:t>
      </w:r>
      <w:r w:rsidRPr="00284A0C">
        <w:tab/>
      </w:r>
      <w:r w:rsidRPr="00284A0C">
        <w:rPr>
          <w:rFonts w:cs="TimesNewRoman"/>
        </w:rPr>
        <w:t xml:space="preserve">The Board of Directors approves the annual budget and reports the budget to the Membership at the Annual </w:t>
      </w:r>
      <w:r w:rsidR="004B3B30" w:rsidRPr="00284A0C">
        <w:rPr>
          <w:rFonts w:cs="TimesNewRoman"/>
        </w:rPr>
        <w:t xml:space="preserve">Membership </w:t>
      </w:r>
      <w:r w:rsidRPr="00284A0C">
        <w:rPr>
          <w:rFonts w:cs="TimesNewRoman"/>
        </w:rPr>
        <w:t xml:space="preserve">Meeting </w:t>
      </w:r>
      <w:r w:rsidR="00F326D8" w:rsidRPr="00284A0C">
        <w:rPr>
          <w:rFonts w:cs="TimesNewRoman"/>
        </w:rPr>
        <w:t xml:space="preserve">or at such time </w:t>
      </w:r>
      <w:r w:rsidRPr="00284A0C">
        <w:rPr>
          <w:rFonts w:cs="TimesNewRoman"/>
        </w:rPr>
        <w:t xml:space="preserve">that the </w:t>
      </w:r>
      <w:r w:rsidR="00D4061C" w:rsidRPr="00284A0C">
        <w:rPr>
          <w:rFonts w:cs="TimesNewRoman"/>
        </w:rPr>
        <w:t>Chapter</w:t>
      </w:r>
      <w:r w:rsidRPr="00284A0C">
        <w:rPr>
          <w:rFonts w:cs="TimesNewRoman"/>
        </w:rPr>
        <w:t xml:space="preserve"> Ann</w:t>
      </w:r>
      <w:r w:rsidR="00EA2FF2" w:rsidRPr="00284A0C">
        <w:rPr>
          <w:rFonts w:cs="TimesNewRoman"/>
        </w:rPr>
        <w:t xml:space="preserve">ual Report can be forwarded to </w:t>
      </w:r>
      <w:r w:rsidRPr="00284A0C">
        <w:rPr>
          <w:rFonts w:cs="TimesNewRoman"/>
        </w:rPr>
        <w:t>UNA-USA</w:t>
      </w:r>
      <w:r w:rsidR="004B3B30" w:rsidRPr="00284A0C">
        <w:rPr>
          <w:rFonts w:cs="TimesNewRoman"/>
        </w:rPr>
        <w:t>, which shall occur on or before</w:t>
      </w:r>
      <w:r w:rsidRPr="00284A0C">
        <w:rPr>
          <w:rFonts w:cs="TimesNewRoman"/>
        </w:rPr>
        <w:t xml:space="preserve"> by </w:t>
      </w:r>
      <w:r w:rsidR="007471B3" w:rsidRPr="00284A0C">
        <w:rPr>
          <w:rFonts w:cs="TimesNewRoman"/>
        </w:rPr>
        <w:t>January 15</w:t>
      </w:r>
      <w:r w:rsidR="004B3B30" w:rsidRPr="00284A0C">
        <w:rPr>
          <w:rFonts w:cs="TimesNewRoman"/>
        </w:rPr>
        <w:t xml:space="preserve"> of the applicable year</w:t>
      </w:r>
      <w:r w:rsidR="007471B3" w:rsidRPr="00284A0C">
        <w:rPr>
          <w:rFonts w:cs="TimesNewRoman"/>
        </w:rPr>
        <w:t>.</w:t>
      </w:r>
    </w:p>
    <w:p w14:paraId="39A5ECC2" w14:textId="77777777" w:rsidR="00FD183F" w:rsidRPr="00284A0C" w:rsidRDefault="00FD183F" w:rsidP="0077709A">
      <w:pPr>
        <w:autoSpaceDE w:val="0"/>
        <w:autoSpaceDN w:val="0"/>
        <w:adjustRightInd w:val="0"/>
        <w:spacing w:after="0" w:line="240" w:lineRule="auto"/>
        <w:ind w:left="720" w:hanging="360"/>
        <w:rPr>
          <w:rFonts w:cs="TimesNewRoman"/>
        </w:rPr>
      </w:pPr>
    </w:p>
    <w:p w14:paraId="6D1556FF" w14:textId="77777777" w:rsidR="005317C2" w:rsidRPr="00284A0C" w:rsidRDefault="005317C2" w:rsidP="001751F6">
      <w:pPr>
        <w:pStyle w:val="Heading1"/>
        <w:spacing w:before="0" w:line="240" w:lineRule="auto"/>
        <w:rPr>
          <w:rFonts w:ascii="Calibri" w:hAnsi="Calibri"/>
          <w:color w:val="005DAA"/>
        </w:rPr>
      </w:pPr>
      <w:bookmarkStart w:id="12" w:name="_Toc294807739"/>
      <w:bookmarkStart w:id="13" w:name="_Toc292293434"/>
      <w:r w:rsidRPr="00284A0C">
        <w:rPr>
          <w:rFonts w:ascii="Calibri" w:hAnsi="Calibri"/>
          <w:color w:val="005DAA"/>
        </w:rPr>
        <w:t>Article V – Officers</w:t>
      </w:r>
      <w:bookmarkEnd w:id="12"/>
      <w:r w:rsidR="003B5002" w:rsidRPr="00284A0C">
        <w:rPr>
          <w:rFonts w:ascii="Calibri" w:hAnsi="Calibri"/>
          <w:color w:val="005DAA"/>
        </w:rPr>
        <w:t xml:space="preserve"> and Board </w:t>
      </w:r>
      <w:r w:rsidR="00C16F0F" w:rsidRPr="00284A0C">
        <w:rPr>
          <w:rFonts w:ascii="Calibri" w:hAnsi="Calibri"/>
          <w:color w:val="005DAA"/>
        </w:rPr>
        <w:t>L</w:t>
      </w:r>
      <w:r w:rsidR="003B5002" w:rsidRPr="00284A0C">
        <w:rPr>
          <w:rFonts w:ascii="Calibri" w:hAnsi="Calibri"/>
          <w:color w:val="005DAA"/>
        </w:rPr>
        <w:t>eadership</w:t>
      </w:r>
    </w:p>
    <w:p w14:paraId="7E8242ED" w14:textId="40478E9A" w:rsidR="001D7222" w:rsidRPr="00284A0C" w:rsidRDefault="217D7690" w:rsidP="001D7222">
      <w:pPr>
        <w:pStyle w:val="msonospacing0"/>
        <w:outlineLvl w:val="1"/>
        <w:rPr>
          <w:b/>
          <w:bCs/>
        </w:rPr>
      </w:pPr>
      <w:r w:rsidRPr="00284A0C">
        <w:rPr>
          <w:b/>
          <w:bCs/>
        </w:rPr>
        <w:t>Section 1</w:t>
      </w:r>
      <w:r w:rsidR="006B3294" w:rsidRPr="00284A0C">
        <w:rPr>
          <w:b/>
          <w:bCs/>
        </w:rPr>
        <w:t xml:space="preserve"> – </w:t>
      </w:r>
      <w:r w:rsidR="001D7222" w:rsidRPr="00284A0C">
        <w:rPr>
          <w:b/>
          <w:bCs/>
        </w:rPr>
        <w:t>Officer Elections</w:t>
      </w:r>
    </w:p>
    <w:p w14:paraId="66B75478" w14:textId="6F2CFE29" w:rsidR="001A2DE3" w:rsidRPr="00284A0C" w:rsidRDefault="5EF8FA18" w:rsidP="001751F6">
      <w:pPr>
        <w:autoSpaceDE w:val="0"/>
        <w:autoSpaceDN w:val="0"/>
        <w:adjustRightInd w:val="0"/>
        <w:spacing w:after="0" w:line="240" w:lineRule="auto"/>
        <w:rPr>
          <w:rFonts w:cs="TimesNewRoman"/>
        </w:rPr>
      </w:pPr>
      <w:r w:rsidRPr="00284A0C">
        <w:rPr>
          <w:rFonts w:cs="TimesNewRoman"/>
        </w:rPr>
        <w:t xml:space="preserve">The </w:t>
      </w:r>
      <w:r w:rsidR="6DFB176A" w:rsidRPr="00284A0C">
        <w:rPr>
          <w:rFonts w:cs="TimesNewRoman"/>
        </w:rPr>
        <w:t>O</w:t>
      </w:r>
      <w:r w:rsidRPr="00284A0C">
        <w:rPr>
          <w:rFonts w:cs="TimesNewRoman"/>
        </w:rPr>
        <w:t xml:space="preserve">fficers shall be elected by the members of </w:t>
      </w:r>
      <w:r w:rsidR="2938BB04" w:rsidRPr="00284A0C">
        <w:rPr>
          <w:rFonts w:cs="TimesNewRoman"/>
        </w:rPr>
        <w:t xml:space="preserve">the </w:t>
      </w:r>
      <w:r w:rsidR="06C910CB" w:rsidRPr="00284A0C">
        <w:rPr>
          <w:rFonts w:cs="TimesNewRoman"/>
        </w:rPr>
        <w:t>Chapter</w:t>
      </w:r>
      <w:r w:rsidRPr="00284A0C">
        <w:rPr>
          <w:rFonts w:cs="TimesNewRoman"/>
        </w:rPr>
        <w:t xml:space="preserve"> at the </w:t>
      </w:r>
      <w:r w:rsidR="49E705C9" w:rsidRPr="00284A0C">
        <w:rPr>
          <w:rFonts w:cs="TimesNewRoman"/>
        </w:rPr>
        <w:t>Annual</w:t>
      </w:r>
      <w:r w:rsidR="4689BEE3" w:rsidRPr="00284A0C">
        <w:rPr>
          <w:rFonts w:cs="TimesNewRoman"/>
        </w:rPr>
        <w:t xml:space="preserve"> Membership</w:t>
      </w:r>
      <w:r w:rsidR="49E705C9" w:rsidRPr="00284A0C">
        <w:rPr>
          <w:rFonts w:cs="TimesNewRoman"/>
        </w:rPr>
        <w:t xml:space="preserve"> Meeting</w:t>
      </w:r>
      <w:r w:rsidRPr="00284A0C">
        <w:rPr>
          <w:rFonts w:cs="TimesNewRoman"/>
        </w:rPr>
        <w:t xml:space="preserve">. The </w:t>
      </w:r>
      <w:r w:rsidR="7AD792BD" w:rsidRPr="00284A0C">
        <w:rPr>
          <w:rFonts w:cs="TimesNewRoman"/>
        </w:rPr>
        <w:t>O</w:t>
      </w:r>
      <w:r w:rsidRPr="00284A0C">
        <w:rPr>
          <w:rFonts w:cs="TimesNewRoman"/>
        </w:rPr>
        <w:t>fficers shall be elected for two</w:t>
      </w:r>
      <w:r w:rsidR="49190871" w:rsidRPr="00284A0C">
        <w:rPr>
          <w:rFonts w:cs="TimesNewRoman"/>
        </w:rPr>
        <w:t xml:space="preserve"> (2)</w:t>
      </w:r>
      <w:r w:rsidRPr="00284A0C">
        <w:rPr>
          <w:rFonts w:cs="TimesNewRoman"/>
        </w:rPr>
        <w:t xml:space="preserve"> </w:t>
      </w:r>
      <w:r w:rsidR="4F67FD43" w:rsidRPr="00284A0C">
        <w:rPr>
          <w:rFonts w:cs="TimesNewRoman"/>
        </w:rPr>
        <w:t>or three</w:t>
      </w:r>
      <w:r w:rsidR="49190871" w:rsidRPr="00284A0C">
        <w:rPr>
          <w:rFonts w:cs="TimesNewRoman"/>
        </w:rPr>
        <w:t xml:space="preserve"> (3)</w:t>
      </w:r>
      <w:r w:rsidR="4F67FD43" w:rsidRPr="00284A0C">
        <w:rPr>
          <w:rFonts w:cs="TimesNewRoman"/>
        </w:rPr>
        <w:t>-</w:t>
      </w:r>
      <w:r w:rsidRPr="00284A0C">
        <w:rPr>
          <w:rFonts w:cs="TimesNewRoman"/>
        </w:rPr>
        <w:t>year term</w:t>
      </w:r>
      <w:r w:rsidR="4689BEE3" w:rsidRPr="00284A0C">
        <w:rPr>
          <w:rFonts w:cs="TimesNewRoman"/>
        </w:rPr>
        <w:t>s</w:t>
      </w:r>
      <w:r w:rsidR="0BB50668" w:rsidRPr="00284A0C">
        <w:rPr>
          <w:rFonts w:cs="TimesNewRoman"/>
        </w:rPr>
        <w:t>,</w:t>
      </w:r>
      <w:r w:rsidRPr="00284A0C">
        <w:rPr>
          <w:rFonts w:cs="TimesNewRoman"/>
        </w:rPr>
        <w:t xml:space="preserve"> and each shall hold such office until their successors are elected</w:t>
      </w:r>
      <w:r w:rsidR="254C107A" w:rsidRPr="00284A0C">
        <w:rPr>
          <w:rFonts w:cs="TimesNewRoman"/>
        </w:rPr>
        <w:t xml:space="preserve"> </w:t>
      </w:r>
      <w:r w:rsidR="254C107A" w:rsidRPr="00284A0C">
        <w:t>or until their earlier death, incapacity, resignation, or removal</w:t>
      </w:r>
      <w:r w:rsidRPr="00284A0C">
        <w:rPr>
          <w:rFonts w:cs="TimesNewRoman"/>
        </w:rPr>
        <w:t xml:space="preserve">. </w:t>
      </w:r>
      <w:r w:rsidRPr="00284A0C">
        <w:t xml:space="preserve">The </w:t>
      </w:r>
      <w:r w:rsidR="6DFB176A" w:rsidRPr="00284A0C">
        <w:t>O</w:t>
      </w:r>
      <w:r w:rsidRPr="00284A0C">
        <w:t>fficers shall be members of the Board of Directors</w:t>
      </w:r>
      <w:r w:rsidR="0E72189F" w:rsidRPr="00284A0C">
        <w:t xml:space="preserve"> </w:t>
      </w:r>
      <w:r w:rsidRPr="00284A0C">
        <w:rPr>
          <w:rFonts w:cs="TimesNewRoman"/>
        </w:rPr>
        <w:t xml:space="preserve">and no </w:t>
      </w:r>
      <w:r w:rsidR="4F67FD43" w:rsidRPr="00284A0C">
        <w:rPr>
          <w:rFonts w:cs="TimesNewRoman"/>
        </w:rPr>
        <w:t xml:space="preserve">Officer </w:t>
      </w:r>
      <w:r w:rsidRPr="00284A0C">
        <w:rPr>
          <w:rFonts w:cs="TimesNewRoman"/>
        </w:rPr>
        <w:t xml:space="preserve">shall serve on the </w:t>
      </w:r>
      <w:r w:rsidR="7AD792BD" w:rsidRPr="00284A0C">
        <w:rPr>
          <w:rFonts w:cs="TimesNewRoman"/>
        </w:rPr>
        <w:t>B</w:t>
      </w:r>
      <w:r w:rsidRPr="00284A0C">
        <w:rPr>
          <w:rFonts w:cs="TimesNewRoman"/>
        </w:rPr>
        <w:t>oard</w:t>
      </w:r>
      <w:r w:rsidR="52466A78" w:rsidRPr="00284A0C">
        <w:rPr>
          <w:rFonts w:cs="TimesNewRoman"/>
        </w:rPr>
        <w:t xml:space="preserve"> </w:t>
      </w:r>
      <w:r w:rsidRPr="00284A0C">
        <w:rPr>
          <w:rFonts w:cs="TimesNewRoman"/>
        </w:rPr>
        <w:t>for more than</w:t>
      </w:r>
      <w:r w:rsidR="4F67FD43" w:rsidRPr="00284A0C">
        <w:rPr>
          <w:rFonts w:cs="TimesNewRoman"/>
        </w:rPr>
        <w:t xml:space="preserve"> six </w:t>
      </w:r>
      <w:r w:rsidR="49190871" w:rsidRPr="00284A0C">
        <w:rPr>
          <w:rFonts w:cs="TimesNewRoman"/>
        </w:rPr>
        <w:t xml:space="preserve">(6) </w:t>
      </w:r>
      <w:r w:rsidR="4F67FD43" w:rsidRPr="00284A0C">
        <w:rPr>
          <w:rFonts w:cs="TimesNewRoman"/>
        </w:rPr>
        <w:t>consecutive years</w:t>
      </w:r>
      <w:r w:rsidRPr="00284A0C">
        <w:rPr>
          <w:rFonts w:cs="TimesNewRoman"/>
        </w:rPr>
        <w:t>.</w:t>
      </w:r>
      <w:r w:rsidR="4F67FD43" w:rsidRPr="00284A0C">
        <w:rPr>
          <w:rFonts w:cs="TimesNewRoman"/>
        </w:rPr>
        <w:t xml:space="preserve"> After </w:t>
      </w:r>
      <w:r w:rsidR="350E528D" w:rsidRPr="00284A0C">
        <w:rPr>
          <w:rFonts w:cs="TimesNewRoman"/>
        </w:rPr>
        <w:t>a one-year</w:t>
      </w:r>
      <w:r w:rsidR="4F67FD43" w:rsidRPr="00284A0C">
        <w:rPr>
          <w:rFonts w:cs="TimesNewRoman"/>
        </w:rPr>
        <w:t xml:space="preserve"> absenc</w:t>
      </w:r>
      <w:r w:rsidR="7B03F435" w:rsidRPr="00284A0C">
        <w:rPr>
          <w:rFonts w:cs="TimesNewRoman"/>
        </w:rPr>
        <w:t>e</w:t>
      </w:r>
      <w:r w:rsidR="4F67FD43" w:rsidRPr="00284A0C">
        <w:rPr>
          <w:rFonts w:cs="TimesNewRoman"/>
        </w:rPr>
        <w:t xml:space="preserve"> from the position, </w:t>
      </w:r>
      <w:r w:rsidR="5192AFC4" w:rsidRPr="00284A0C">
        <w:rPr>
          <w:rFonts w:cs="TimesNewRoman"/>
        </w:rPr>
        <w:t>they</w:t>
      </w:r>
      <w:r w:rsidR="4F67FD43" w:rsidRPr="00284A0C">
        <w:rPr>
          <w:rFonts w:cs="TimesNewRoman"/>
        </w:rPr>
        <w:t xml:space="preserve"> may be elected to serve</w:t>
      </w:r>
      <w:r w:rsidR="27B86D87" w:rsidRPr="00284A0C">
        <w:rPr>
          <w:rFonts w:cs="TimesNewRoman"/>
        </w:rPr>
        <w:t xml:space="preserve"> again</w:t>
      </w:r>
      <w:r w:rsidR="6F69BE88" w:rsidRPr="00284A0C">
        <w:rPr>
          <w:rFonts w:cs="TimesNewRoman"/>
        </w:rPr>
        <w:t xml:space="preserve"> subject to the foregoing term limits</w:t>
      </w:r>
      <w:r w:rsidR="4F67FD43" w:rsidRPr="00284A0C">
        <w:rPr>
          <w:rFonts w:cs="TimesNewRoman"/>
        </w:rPr>
        <w:t>.</w:t>
      </w:r>
      <w:r w:rsidR="6A2B8419" w:rsidRPr="00284A0C">
        <w:rPr>
          <w:rFonts w:cs="TimesNewRoman"/>
        </w:rPr>
        <w:t xml:space="preserve"> </w:t>
      </w:r>
      <w:r w:rsidR="6F69BE88" w:rsidRPr="00284A0C">
        <w:rPr>
          <w:rFonts w:cs="TimesNewRoman"/>
        </w:rPr>
        <w:t>The Board of Directors</w:t>
      </w:r>
      <w:r w:rsidR="6C01CDCC" w:rsidRPr="00284A0C">
        <w:rPr>
          <w:rFonts w:cs="TimesNewRoman"/>
        </w:rPr>
        <w:t xml:space="preserve"> </w:t>
      </w:r>
      <w:r w:rsidR="6F69BE88" w:rsidRPr="00284A0C">
        <w:rPr>
          <w:rFonts w:cs="TimesNewRoman"/>
        </w:rPr>
        <w:t xml:space="preserve">is </w:t>
      </w:r>
      <w:r w:rsidR="6C01CDCC" w:rsidRPr="00284A0C">
        <w:rPr>
          <w:rFonts w:cs="TimesNewRoman"/>
        </w:rPr>
        <w:t>encouraged to develop a clear plan for succession to prepare for unscheduled turnover, or the appointment of new leadership.</w:t>
      </w:r>
    </w:p>
    <w:p w14:paraId="70A99418" w14:textId="77777777" w:rsidR="00FD183F" w:rsidRPr="00284A0C" w:rsidRDefault="00FD183F" w:rsidP="0077709A">
      <w:pPr>
        <w:autoSpaceDE w:val="0"/>
        <w:autoSpaceDN w:val="0"/>
        <w:adjustRightInd w:val="0"/>
        <w:spacing w:after="0" w:line="240" w:lineRule="auto"/>
        <w:rPr>
          <w:rFonts w:cs="TimesNewRoman"/>
          <w:b/>
        </w:rPr>
      </w:pPr>
    </w:p>
    <w:p w14:paraId="5EB287C0" w14:textId="684375A9" w:rsidR="001D7222" w:rsidRPr="00284A0C" w:rsidRDefault="005317C2" w:rsidP="001D7222">
      <w:pPr>
        <w:pStyle w:val="msonospacing0"/>
        <w:outlineLvl w:val="1"/>
        <w:rPr>
          <w:b/>
          <w:bCs/>
        </w:rPr>
      </w:pPr>
      <w:r w:rsidRPr="00284A0C">
        <w:rPr>
          <w:b/>
          <w:bCs/>
        </w:rPr>
        <w:t>Section 2</w:t>
      </w:r>
      <w:r w:rsidR="006B3294" w:rsidRPr="00284A0C">
        <w:rPr>
          <w:b/>
          <w:bCs/>
        </w:rPr>
        <w:t xml:space="preserve"> – </w:t>
      </w:r>
      <w:r w:rsidR="001D7222" w:rsidRPr="00284A0C">
        <w:rPr>
          <w:b/>
          <w:bCs/>
        </w:rPr>
        <w:t>Officer Positions</w:t>
      </w:r>
    </w:p>
    <w:p w14:paraId="223065B9" w14:textId="52DE2CB1" w:rsidR="005317C2" w:rsidRPr="00284A0C" w:rsidRDefault="005317C2" w:rsidP="001751F6">
      <w:pPr>
        <w:autoSpaceDE w:val="0"/>
        <w:autoSpaceDN w:val="0"/>
        <w:adjustRightInd w:val="0"/>
        <w:spacing w:after="0" w:line="240" w:lineRule="auto"/>
        <w:rPr>
          <w:rFonts w:cs="TimesNewRoman"/>
        </w:rPr>
      </w:pPr>
      <w:r w:rsidRPr="000D4E95">
        <w:rPr>
          <w:rFonts w:cs="TimesNewRoman"/>
          <w:highlight w:val="yellow"/>
        </w:rPr>
        <w:t xml:space="preserve">Officers of </w:t>
      </w:r>
      <w:r w:rsidR="00E20463" w:rsidRPr="000D4E95">
        <w:rPr>
          <w:rFonts w:cs="TimesNewRoman"/>
          <w:highlight w:val="yellow"/>
        </w:rPr>
        <w:t xml:space="preserve">the </w:t>
      </w:r>
      <w:r w:rsidR="00D4061C" w:rsidRPr="000D4E95">
        <w:rPr>
          <w:rFonts w:cs="TimesNewRoman"/>
          <w:highlight w:val="yellow"/>
        </w:rPr>
        <w:t>Chapter</w:t>
      </w:r>
      <w:r w:rsidRPr="000D4E95">
        <w:rPr>
          <w:rFonts w:cs="TimesNewRoman"/>
          <w:highlight w:val="yellow"/>
        </w:rPr>
        <w:t xml:space="preserve"> shall </w:t>
      </w:r>
      <w:r w:rsidR="009E39BA" w:rsidRPr="000D4E95">
        <w:rPr>
          <w:rFonts w:cs="TimesNewRoman"/>
          <w:highlight w:val="yellow"/>
        </w:rPr>
        <w:t xml:space="preserve">consist of a </w:t>
      </w:r>
      <w:r w:rsidR="0025621C" w:rsidRPr="000D4E95">
        <w:rPr>
          <w:rFonts w:cs="TimesNewRoman"/>
          <w:highlight w:val="yellow"/>
        </w:rPr>
        <w:t>President</w:t>
      </w:r>
      <w:r w:rsidRPr="000D4E95">
        <w:rPr>
          <w:rFonts w:cs="TimesNewRoman"/>
          <w:highlight w:val="yellow"/>
        </w:rPr>
        <w:t xml:space="preserve">, </w:t>
      </w:r>
      <w:r w:rsidR="0025621C" w:rsidRPr="000D4E95">
        <w:rPr>
          <w:rFonts w:cs="TimesNewRoman"/>
          <w:highlight w:val="yellow"/>
        </w:rPr>
        <w:t>S</w:t>
      </w:r>
      <w:r w:rsidRPr="000D4E95">
        <w:rPr>
          <w:rFonts w:cs="TimesNewRoman"/>
          <w:highlight w:val="yellow"/>
        </w:rPr>
        <w:t xml:space="preserve">ecretary, </w:t>
      </w:r>
      <w:r w:rsidR="0025621C" w:rsidRPr="000D4E95">
        <w:rPr>
          <w:rFonts w:cs="TimesNewRoman"/>
          <w:highlight w:val="yellow"/>
        </w:rPr>
        <w:t>T</w:t>
      </w:r>
      <w:r w:rsidRPr="000D4E95">
        <w:rPr>
          <w:rFonts w:cs="TimesNewRoman"/>
          <w:highlight w:val="yellow"/>
        </w:rPr>
        <w:t>reasurer</w:t>
      </w:r>
      <w:r w:rsidRPr="000D4E95">
        <w:rPr>
          <w:highlight w:val="yellow"/>
        </w:rPr>
        <w:t>, and other officers as may be deemed necessary or desirable by the Board of Directors or state law</w:t>
      </w:r>
      <w:r w:rsidR="000D4E95">
        <w:t>.</w:t>
      </w:r>
    </w:p>
    <w:p w14:paraId="771A1EF8" w14:textId="77777777" w:rsidR="00FD183F" w:rsidRPr="00284A0C" w:rsidRDefault="00FD183F" w:rsidP="0077709A">
      <w:pPr>
        <w:autoSpaceDE w:val="0"/>
        <w:autoSpaceDN w:val="0"/>
        <w:adjustRightInd w:val="0"/>
        <w:spacing w:after="0" w:line="240" w:lineRule="auto"/>
        <w:rPr>
          <w:rFonts w:cs="TimesNewRoman"/>
          <w:b/>
        </w:rPr>
      </w:pPr>
    </w:p>
    <w:p w14:paraId="5D977BFD" w14:textId="38AC2AA4" w:rsidR="001D7222" w:rsidRPr="00284A0C" w:rsidRDefault="005317C2" w:rsidP="001D7222">
      <w:pPr>
        <w:pStyle w:val="msonospacing0"/>
        <w:outlineLvl w:val="1"/>
        <w:rPr>
          <w:b/>
          <w:bCs/>
        </w:rPr>
      </w:pPr>
      <w:r w:rsidRPr="00284A0C">
        <w:rPr>
          <w:b/>
          <w:bCs/>
        </w:rPr>
        <w:t>Section 3</w:t>
      </w:r>
      <w:r w:rsidR="006B3294" w:rsidRPr="00284A0C">
        <w:rPr>
          <w:b/>
          <w:bCs/>
        </w:rPr>
        <w:t xml:space="preserve"> – </w:t>
      </w:r>
      <w:r w:rsidR="001D7222" w:rsidRPr="00284A0C">
        <w:rPr>
          <w:b/>
          <w:bCs/>
        </w:rPr>
        <w:t>Officer Compensation</w:t>
      </w:r>
    </w:p>
    <w:p w14:paraId="35BB33CA" w14:textId="44D9C915" w:rsidR="005317C2" w:rsidRPr="00284A0C" w:rsidRDefault="005317C2" w:rsidP="001751F6">
      <w:pPr>
        <w:autoSpaceDE w:val="0"/>
        <w:autoSpaceDN w:val="0"/>
        <w:adjustRightInd w:val="0"/>
        <w:spacing w:after="0" w:line="240" w:lineRule="auto"/>
        <w:rPr>
          <w:rFonts w:cs="TimesNewRoman"/>
        </w:rPr>
      </w:pPr>
      <w:r w:rsidRPr="00284A0C">
        <w:rPr>
          <w:rFonts w:cs="TimesNewRoman"/>
        </w:rPr>
        <w:t xml:space="preserve">The </w:t>
      </w:r>
      <w:r w:rsidR="00EB6FF7" w:rsidRPr="00284A0C">
        <w:rPr>
          <w:rFonts w:cs="TimesNewRoman"/>
        </w:rPr>
        <w:t>O</w:t>
      </w:r>
      <w:r w:rsidRPr="00284A0C">
        <w:rPr>
          <w:rFonts w:cs="TimesNewRoman"/>
        </w:rPr>
        <w:t xml:space="preserve">fficers shall receive no compensation as salary from the </w:t>
      </w:r>
      <w:r w:rsidR="00DB7DD7" w:rsidRPr="00284A0C">
        <w:rPr>
          <w:rFonts w:cs="TimesNewRoman"/>
        </w:rPr>
        <w:t>Chapter but</w:t>
      </w:r>
      <w:r w:rsidRPr="00284A0C">
        <w:rPr>
          <w:rFonts w:cs="TimesNewRoman"/>
        </w:rPr>
        <w:t xml:space="preserve"> may receive </w:t>
      </w:r>
      <w:r w:rsidR="00F06182" w:rsidRPr="00284A0C">
        <w:rPr>
          <w:rFonts w:cs="TimesNewRoman"/>
        </w:rPr>
        <w:t>rei</w:t>
      </w:r>
      <w:r w:rsidR="00AC51C0" w:rsidRPr="00284A0C">
        <w:rPr>
          <w:rFonts w:cs="TimesNewRoman"/>
        </w:rPr>
        <w:t>mbursement</w:t>
      </w:r>
      <w:r w:rsidR="00EB6FF7" w:rsidRPr="00284A0C">
        <w:rPr>
          <w:rFonts w:cs="TimesNewRoman"/>
        </w:rPr>
        <w:t xml:space="preserve"> for </w:t>
      </w:r>
      <w:r w:rsidRPr="00284A0C">
        <w:rPr>
          <w:rFonts w:cs="TimesNewRoman"/>
        </w:rPr>
        <w:t>expenses for special activities on behalf of</w:t>
      </w:r>
      <w:r w:rsidR="00E20463" w:rsidRPr="00284A0C">
        <w:rPr>
          <w:rFonts w:cs="TimesNewRoman"/>
        </w:rPr>
        <w:t xml:space="preserve"> the </w:t>
      </w:r>
      <w:r w:rsidR="00D4061C" w:rsidRPr="00284A0C">
        <w:rPr>
          <w:rFonts w:cs="TimesNewRoman"/>
        </w:rPr>
        <w:t>Chapter</w:t>
      </w:r>
      <w:r w:rsidR="004247B0" w:rsidRPr="00284A0C">
        <w:rPr>
          <w:rFonts w:cs="TimesNewRoman"/>
        </w:rPr>
        <w:t>, subject to the prior approval of</w:t>
      </w:r>
      <w:r w:rsidRPr="00284A0C">
        <w:rPr>
          <w:rFonts w:cs="TimesNewRoman"/>
        </w:rPr>
        <w:t xml:space="preserve"> the </w:t>
      </w:r>
      <w:r w:rsidR="004247B0" w:rsidRPr="00284A0C">
        <w:rPr>
          <w:rFonts w:cs="TimesNewRoman"/>
        </w:rPr>
        <w:t xml:space="preserve">Board of </w:t>
      </w:r>
      <w:r w:rsidR="00EB6FF7" w:rsidRPr="00284A0C">
        <w:rPr>
          <w:rFonts w:cs="TimesNewRoman"/>
        </w:rPr>
        <w:t>D</w:t>
      </w:r>
      <w:r w:rsidRPr="00284A0C">
        <w:rPr>
          <w:rFonts w:cs="TimesNewRoman"/>
        </w:rPr>
        <w:t>irectors.</w:t>
      </w:r>
    </w:p>
    <w:p w14:paraId="1980449A" w14:textId="77777777" w:rsidR="00FD183F" w:rsidRPr="00284A0C" w:rsidRDefault="00FD183F" w:rsidP="0077709A">
      <w:pPr>
        <w:autoSpaceDE w:val="0"/>
        <w:autoSpaceDN w:val="0"/>
        <w:adjustRightInd w:val="0"/>
        <w:spacing w:after="0" w:line="240" w:lineRule="auto"/>
        <w:rPr>
          <w:rFonts w:cs="TimesNewRoman"/>
          <w:b/>
        </w:rPr>
      </w:pPr>
    </w:p>
    <w:p w14:paraId="69BE8E18" w14:textId="3CD70193" w:rsidR="005317C2" w:rsidRPr="00284A0C" w:rsidRDefault="005317C2" w:rsidP="001751F6">
      <w:pPr>
        <w:pStyle w:val="msonospacing0"/>
        <w:outlineLvl w:val="1"/>
        <w:rPr>
          <w:b/>
        </w:rPr>
      </w:pPr>
      <w:r w:rsidRPr="00284A0C">
        <w:rPr>
          <w:b/>
          <w:bCs/>
        </w:rPr>
        <w:t>Section 4</w:t>
      </w:r>
      <w:r w:rsidR="006B3294" w:rsidRPr="00284A0C">
        <w:rPr>
          <w:b/>
          <w:bCs/>
        </w:rPr>
        <w:t xml:space="preserve"> –</w:t>
      </w:r>
      <w:r w:rsidR="006B3294" w:rsidRPr="00284A0C">
        <w:rPr>
          <w:b/>
        </w:rPr>
        <w:t xml:space="preserve"> </w:t>
      </w:r>
      <w:r w:rsidRPr="00284A0C">
        <w:rPr>
          <w:b/>
        </w:rPr>
        <w:t xml:space="preserve">Powers and duties of </w:t>
      </w:r>
      <w:r w:rsidR="00EB6FF7" w:rsidRPr="00284A0C">
        <w:rPr>
          <w:b/>
        </w:rPr>
        <w:t>O</w:t>
      </w:r>
      <w:r w:rsidRPr="00284A0C">
        <w:rPr>
          <w:b/>
        </w:rPr>
        <w:t>fficers</w:t>
      </w:r>
    </w:p>
    <w:p w14:paraId="4E5E1405" w14:textId="07E57D52" w:rsidR="005317C2" w:rsidRPr="00284A0C" w:rsidRDefault="005317C2" w:rsidP="001751F6">
      <w:pPr>
        <w:pStyle w:val="ListParagraph"/>
        <w:numPr>
          <w:ilvl w:val="0"/>
          <w:numId w:val="10"/>
        </w:numPr>
        <w:autoSpaceDE w:val="0"/>
        <w:autoSpaceDN w:val="0"/>
        <w:adjustRightInd w:val="0"/>
        <w:spacing w:after="0" w:line="240" w:lineRule="auto"/>
        <w:rPr>
          <w:rFonts w:eastAsia="Calibri" w:cs="Calibri"/>
        </w:rPr>
      </w:pPr>
      <w:r w:rsidRPr="00284A0C">
        <w:t xml:space="preserve">The </w:t>
      </w:r>
      <w:r w:rsidR="0025621C" w:rsidRPr="00284A0C">
        <w:rPr>
          <w:b/>
          <w:bCs/>
        </w:rPr>
        <w:t>President</w:t>
      </w:r>
      <w:r w:rsidR="0025621C" w:rsidRPr="00284A0C">
        <w:t xml:space="preserve"> </w:t>
      </w:r>
      <w:r w:rsidRPr="00284A0C">
        <w:t xml:space="preserve">facilitates the work of the Chapter, </w:t>
      </w:r>
      <w:r w:rsidR="0072684C" w:rsidRPr="00284A0C">
        <w:t>creating the C</w:t>
      </w:r>
      <w:r w:rsidR="00831909" w:rsidRPr="00284A0C">
        <w:t>hapter’s annual business plan</w:t>
      </w:r>
      <w:r w:rsidRPr="00284A0C">
        <w:t xml:space="preserve">, </w:t>
      </w:r>
      <w:r w:rsidR="00831909" w:rsidRPr="00284A0C">
        <w:t xml:space="preserve">and is responsible for adjusting programmatic goals </w:t>
      </w:r>
      <w:r w:rsidR="0025621C" w:rsidRPr="00284A0C">
        <w:t>in collaboration wi</w:t>
      </w:r>
      <w:r w:rsidR="00905EF3" w:rsidRPr="00284A0C">
        <w:t>t</w:t>
      </w:r>
      <w:r w:rsidR="0025621C" w:rsidRPr="00284A0C">
        <w:t>h the Board of Directors</w:t>
      </w:r>
      <w:r w:rsidRPr="00284A0C">
        <w:t xml:space="preserve">. The </w:t>
      </w:r>
      <w:r w:rsidR="0025621C" w:rsidRPr="00284A0C">
        <w:t xml:space="preserve">President </w:t>
      </w:r>
      <w:r w:rsidRPr="00284A0C">
        <w:t xml:space="preserve">presides at all Chapter meetings; appoints all Chapter committee chairs with the consent and approval of the </w:t>
      </w:r>
      <w:r w:rsidR="00037934" w:rsidRPr="00284A0C">
        <w:t>Board of Directors</w:t>
      </w:r>
      <w:r w:rsidRPr="00284A0C">
        <w:t xml:space="preserve">; presents the report covering the activities of the Chapter in the previous year at the Chapter’s </w:t>
      </w:r>
      <w:r w:rsidR="00831909" w:rsidRPr="00284A0C">
        <w:t xml:space="preserve">Annual </w:t>
      </w:r>
      <w:r w:rsidR="0025621C" w:rsidRPr="00284A0C">
        <w:t>Memb</w:t>
      </w:r>
      <w:r w:rsidR="00905EF3" w:rsidRPr="00284A0C">
        <w:t>e</w:t>
      </w:r>
      <w:r w:rsidR="0025621C" w:rsidRPr="00284A0C">
        <w:t>rship</w:t>
      </w:r>
      <w:r w:rsidR="00F326D8" w:rsidRPr="00284A0C">
        <w:t xml:space="preserve"> </w:t>
      </w:r>
      <w:r w:rsidR="00C25D53" w:rsidRPr="00284A0C">
        <w:t>Meeting</w:t>
      </w:r>
      <w:r w:rsidRPr="00284A0C">
        <w:t>; enforces Chapter guidelines; ensures that all books and records are properly kept and that all meetings are appropriately called</w:t>
      </w:r>
      <w:r w:rsidR="00831909" w:rsidRPr="00284A0C">
        <w:t>; and</w:t>
      </w:r>
      <w:r w:rsidR="00A95E6B" w:rsidRPr="00284A0C">
        <w:t>,</w:t>
      </w:r>
      <w:r w:rsidR="00831909" w:rsidRPr="00284A0C">
        <w:t xml:space="preserve"> ensures that all required reporting (</w:t>
      </w:r>
      <w:r w:rsidR="00831909" w:rsidRPr="000D4E95">
        <w:rPr>
          <w:highlight w:val="yellow"/>
        </w:rPr>
        <w:t>such as the Annual Report</w:t>
      </w:r>
      <w:r w:rsidR="0025621C" w:rsidRPr="000D4E95">
        <w:rPr>
          <w:highlight w:val="yellow"/>
        </w:rPr>
        <w:t xml:space="preserve"> to UNA-USA</w:t>
      </w:r>
      <w:r w:rsidR="00831909" w:rsidRPr="000D4E95">
        <w:rPr>
          <w:highlight w:val="yellow"/>
        </w:rPr>
        <w:t>) is</w:t>
      </w:r>
      <w:r w:rsidR="00831909" w:rsidRPr="00284A0C">
        <w:t xml:space="preserve"> completed and sent to </w:t>
      </w:r>
      <w:r w:rsidR="6DD11E4C" w:rsidRPr="00284A0C">
        <w:rPr>
          <w:rFonts w:eastAsia="Calibri" w:cs="Calibri"/>
          <w:color w:val="000000" w:themeColor="text1"/>
        </w:rPr>
        <w:t>UNA-USA</w:t>
      </w:r>
      <w:r w:rsidR="00831909" w:rsidRPr="00284A0C">
        <w:t xml:space="preserve"> </w:t>
      </w:r>
      <w:r w:rsidR="00EB6FF7" w:rsidRPr="00284A0C">
        <w:t xml:space="preserve">by </w:t>
      </w:r>
      <w:r w:rsidR="007471B3" w:rsidRPr="00284A0C">
        <w:t>January 15.</w:t>
      </w:r>
      <w:r w:rsidRPr="00284A0C">
        <w:br/>
      </w:r>
    </w:p>
    <w:p w14:paraId="0A32F3D6" w14:textId="7B92AE2F" w:rsidR="005317C2" w:rsidRPr="00284A0C" w:rsidRDefault="005317C2" w:rsidP="001751F6">
      <w:pPr>
        <w:pStyle w:val="ListParagraph"/>
        <w:numPr>
          <w:ilvl w:val="0"/>
          <w:numId w:val="10"/>
        </w:numPr>
        <w:autoSpaceDE w:val="0"/>
        <w:autoSpaceDN w:val="0"/>
        <w:adjustRightInd w:val="0"/>
        <w:spacing w:after="0" w:line="240" w:lineRule="auto"/>
        <w:rPr>
          <w:rFonts w:cs="TimesNewRoman"/>
        </w:rPr>
      </w:pPr>
      <w:r w:rsidRPr="00284A0C">
        <w:t xml:space="preserve">The </w:t>
      </w:r>
      <w:r w:rsidR="00BB73B3" w:rsidRPr="00284A0C">
        <w:rPr>
          <w:b/>
          <w:bCs/>
        </w:rPr>
        <w:t>S</w:t>
      </w:r>
      <w:r w:rsidRPr="00284A0C">
        <w:rPr>
          <w:b/>
          <w:bCs/>
        </w:rPr>
        <w:t>ecretary</w:t>
      </w:r>
      <w:r w:rsidRPr="00284A0C">
        <w:t xml:space="preserve"> </w:t>
      </w:r>
      <w:r w:rsidR="00A239A8" w:rsidRPr="00284A0C">
        <w:t>communicates</w:t>
      </w:r>
      <w:r w:rsidRPr="00284A0C">
        <w:t xml:space="preserve"> all notices required by the </w:t>
      </w:r>
      <w:r w:rsidR="00905EF3" w:rsidRPr="00284A0C">
        <w:t>Chapter H</w:t>
      </w:r>
      <w:r w:rsidRPr="00284A0C">
        <w:t xml:space="preserve">andbook. </w:t>
      </w:r>
      <w:r w:rsidR="00D05E59" w:rsidRPr="00284A0C">
        <w:t>T</w:t>
      </w:r>
      <w:r w:rsidR="00831909" w:rsidRPr="00284A0C">
        <w:t xml:space="preserve">he </w:t>
      </w:r>
      <w:r w:rsidR="00905EF3" w:rsidRPr="00284A0C">
        <w:t>S</w:t>
      </w:r>
      <w:r w:rsidR="00831909" w:rsidRPr="00284A0C">
        <w:t>ecretary</w:t>
      </w:r>
      <w:r w:rsidR="00BB73B3" w:rsidRPr="00284A0C">
        <w:t xml:space="preserve"> also</w:t>
      </w:r>
      <w:r w:rsidR="00905EF3" w:rsidRPr="00284A0C">
        <w:t xml:space="preserve"> </w:t>
      </w:r>
      <w:r w:rsidRPr="00284A0C">
        <w:t xml:space="preserve">records accurate minutes of all meetings of </w:t>
      </w:r>
      <w:r w:rsidR="00A95E6B" w:rsidRPr="00284A0C">
        <w:t xml:space="preserve">the </w:t>
      </w:r>
      <w:r w:rsidR="00D4061C" w:rsidRPr="00284A0C">
        <w:t>Chapter</w:t>
      </w:r>
      <w:r w:rsidRPr="00284A0C">
        <w:t xml:space="preserve">, which should include election results and assignments to specific duties; works with the </w:t>
      </w:r>
      <w:r w:rsidR="00BB73B3" w:rsidRPr="00284A0C">
        <w:t>P</w:t>
      </w:r>
      <w:r w:rsidRPr="00284A0C">
        <w:t xml:space="preserve">resident to prepare the Chapter’s </w:t>
      </w:r>
      <w:r w:rsidR="00831909" w:rsidRPr="00284A0C">
        <w:t>Annual Report</w:t>
      </w:r>
      <w:r w:rsidRPr="00284A0C">
        <w:t>; and</w:t>
      </w:r>
      <w:r w:rsidR="00A95E6B" w:rsidRPr="00284A0C">
        <w:t>,</w:t>
      </w:r>
      <w:r w:rsidRPr="00284A0C">
        <w:t xml:space="preserve"> performs</w:t>
      </w:r>
      <w:r w:rsidR="0072684C" w:rsidRPr="00284A0C">
        <w:t xml:space="preserve"> all the customary duties of a </w:t>
      </w:r>
      <w:proofErr w:type="gramStart"/>
      <w:r w:rsidR="0072684C" w:rsidRPr="00284A0C">
        <w:t>S</w:t>
      </w:r>
      <w:r w:rsidRPr="00284A0C">
        <w:t>ecretary</w:t>
      </w:r>
      <w:proofErr w:type="gramEnd"/>
      <w:r w:rsidRPr="00284A0C">
        <w:t xml:space="preserve">. </w:t>
      </w:r>
      <w:r w:rsidRPr="00284A0C">
        <w:br/>
      </w:r>
    </w:p>
    <w:p w14:paraId="5FC1216C" w14:textId="18BA953D" w:rsidR="005317C2" w:rsidRPr="00284A0C" w:rsidRDefault="005317C2" w:rsidP="001751F6">
      <w:pPr>
        <w:pStyle w:val="ListParagraph"/>
        <w:numPr>
          <w:ilvl w:val="0"/>
          <w:numId w:val="10"/>
        </w:numPr>
        <w:autoSpaceDE w:val="0"/>
        <w:autoSpaceDN w:val="0"/>
        <w:adjustRightInd w:val="0"/>
        <w:spacing w:after="0" w:line="240" w:lineRule="auto"/>
        <w:rPr>
          <w:rFonts w:eastAsia="Calibri" w:cs="Calibri"/>
        </w:rPr>
      </w:pPr>
      <w:r w:rsidRPr="00284A0C">
        <w:t xml:space="preserve">The </w:t>
      </w:r>
      <w:r w:rsidR="00BB73B3" w:rsidRPr="00284A0C">
        <w:rPr>
          <w:b/>
          <w:bCs/>
        </w:rPr>
        <w:t>T</w:t>
      </w:r>
      <w:r w:rsidRPr="00284A0C">
        <w:rPr>
          <w:b/>
          <w:bCs/>
        </w:rPr>
        <w:t>reasurer</w:t>
      </w:r>
      <w:r w:rsidRPr="00284A0C">
        <w:t xml:space="preserve"> </w:t>
      </w:r>
      <w:bookmarkStart w:id="14" w:name="_Hlk29473796"/>
      <w:r w:rsidRPr="00284A0C">
        <w:t xml:space="preserve">is responsible for maintaining all financial records for </w:t>
      </w:r>
      <w:r w:rsidR="00331F0C" w:rsidRPr="00284A0C">
        <w:t xml:space="preserve">the </w:t>
      </w:r>
      <w:r w:rsidR="00D4061C" w:rsidRPr="00284A0C">
        <w:t>Chapter</w:t>
      </w:r>
      <w:r w:rsidRPr="00284A0C">
        <w:t xml:space="preserve">, including providing oversight for all banking, events, and fundraising activities. The </w:t>
      </w:r>
      <w:r w:rsidR="00EB6FF7" w:rsidRPr="00284A0C">
        <w:t>T</w:t>
      </w:r>
      <w:r w:rsidRPr="00284A0C">
        <w:t>reasurer ensure</w:t>
      </w:r>
      <w:r w:rsidR="00EB6FF7" w:rsidRPr="00284A0C">
        <w:t>s</w:t>
      </w:r>
      <w:r w:rsidRPr="00284A0C">
        <w:t xml:space="preserve"> financial compliance with all applicable laws and provide</w:t>
      </w:r>
      <w:r w:rsidR="00EB6FF7" w:rsidRPr="00284A0C">
        <w:t>s</w:t>
      </w:r>
      <w:r w:rsidRPr="00284A0C">
        <w:t xml:space="preserve"> information to the </w:t>
      </w:r>
      <w:r w:rsidR="00EB6FF7" w:rsidRPr="00284A0C">
        <w:t>P</w:t>
      </w:r>
      <w:r w:rsidRPr="00284A0C">
        <w:t xml:space="preserve">resident and UNA-USA on all financial matters of </w:t>
      </w:r>
      <w:r w:rsidR="00D4061C" w:rsidRPr="00284A0C">
        <w:t>Chapter</w:t>
      </w:r>
      <w:r w:rsidRPr="00284A0C">
        <w:t xml:space="preserve">. </w:t>
      </w:r>
      <w:r w:rsidR="00872DEF" w:rsidRPr="00284A0C">
        <w:t>The Treasurer</w:t>
      </w:r>
      <w:r w:rsidRPr="00284A0C">
        <w:t xml:space="preserve"> work</w:t>
      </w:r>
      <w:r w:rsidR="00872DEF" w:rsidRPr="00284A0C">
        <w:t>s</w:t>
      </w:r>
      <w:r w:rsidRPr="00284A0C">
        <w:t xml:space="preserve"> with the </w:t>
      </w:r>
      <w:r w:rsidR="00EB6FF7" w:rsidRPr="00284A0C">
        <w:t>P</w:t>
      </w:r>
      <w:r w:rsidRPr="00284A0C">
        <w:t xml:space="preserve">resident to prepare the financial section of the Chapter’s </w:t>
      </w:r>
      <w:r w:rsidR="00B46918" w:rsidRPr="00284A0C">
        <w:t>A</w:t>
      </w:r>
      <w:r w:rsidRPr="00284A0C">
        <w:t xml:space="preserve">nnual </w:t>
      </w:r>
      <w:r w:rsidR="00B46918" w:rsidRPr="00284A0C">
        <w:t>R</w:t>
      </w:r>
      <w:r w:rsidRPr="00284A0C">
        <w:t xml:space="preserve">eport. </w:t>
      </w:r>
      <w:r w:rsidR="00D05E59" w:rsidRPr="00284A0C">
        <w:t>The Treasurer also works with the Finance and Budget Committee if</w:t>
      </w:r>
      <w:r w:rsidR="00880EF2" w:rsidRPr="00284A0C">
        <w:t xml:space="preserve"> the</w:t>
      </w:r>
      <w:r w:rsidR="00D05E59" w:rsidRPr="00284A0C">
        <w:t xml:space="preserve"> </w:t>
      </w:r>
      <w:r w:rsidR="00D4061C" w:rsidRPr="00284A0C">
        <w:t>Chapter</w:t>
      </w:r>
      <w:r w:rsidR="00D05E59" w:rsidRPr="00284A0C">
        <w:t xml:space="preserve"> has</w:t>
      </w:r>
      <w:r w:rsidR="00AC51C0" w:rsidRPr="00284A0C">
        <w:t xml:space="preserve"> established such a committee</w:t>
      </w:r>
      <w:r w:rsidR="00D05E59" w:rsidRPr="00284A0C">
        <w:t xml:space="preserve">. </w:t>
      </w:r>
      <w:r w:rsidRPr="00284A0C">
        <w:br/>
      </w:r>
      <w:r w:rsidRPr="00284A0C">
        <w:br/>
        <w:t xml:space="preserve">During Chapter </w:t>
      </w:r>
      <w:r w:rsidR="00B46918" w:rsidRPr="00284A0C">
        <w:t>B</w:t>
      </w:r>
      <w:r w:rsidRPr="00284A0C">
        <w:t xml:space="preserve">oard meetings, the </w:t>
      </w:r>
      <w:r w:rsidR="00EF69F9" w:rsidRPr="00284A0C">
        <w:t>Treasurer reports</w:t>
      </w:r>
      <w:r w:rsidRPr="00284A0C">
        <w:t xml:space="preserve"> actual financials versus the budget and ensure</w:t>
      </w:r>
      <w:r w:rsidR="00B46918" w:rsidRPr="00284A0C">
        <w:t>s</w:t>
      </w:r>
      <w:r w:rsidRPr="00284A0C">
        <w:t xml:space="preserve"> that all </w:t>
      </w:r>
      <w:r w:rsidR="00B46918" w:rsidRPr="00284A0C">
        <w:t>B</w:t>
      </w:r>
      <w:r w:rsidRPr="00284A0C">
        <w:t xml:space="preserve">oard members understand the report. The </w:t>
      </w:r>
      <w:r w:rsidR="00BB73B3" w:rsidRPr="00284A0C">
        <w:t>T</w:t>
      </w:r>
      <w:r w:rsidRPr="00284A0C">
        <w:t>reasurer keep</w:t>
      </w:r>
      <w:r w:rsidR="00B46918" w:rsidRPr="00284A0C">
        <w:t>s</w:t>
      </w:r>
      <w:r w:rsidRPr="00284A0C">
        <w:t xml:space="preserve"> regular contact with</w:t>
      </w:r>
      <w:r w:rsidR="0235B10E" w:rsidRPr="00284A0C">
        <w:t xml:space="preserve"> </w:t>
      </w:r>
      <w:r w:rsidR="0235B10E" w:rsidRPr="00284A0C">
        <w:rPr>
          <w:rFonts w:eastAsia="Calibri" w:cs="Calibri"/>
          <w:color w:val="000000" w:themeColor="text1"/>
        </w:rPr>
        <w:t>UNA-USA</w:t>
      </w:r>
      <w:r w:rsidR="00831909" w:rsidRPr="00284A0C">
        <w:t xml:space="preserve"> </w:t>
      </w:r>
      <w:r w:rsidRPr="00284A0C">
        <w:t xml:space="preserve">to ensure compliance with internal and Federal compliance standards. </w:t>
      </w:r>
      <w:r w:rsidR="00831909" w:rsidRPr="000D4E95">
        <w:rPr>
          <w:highlight w:val="yellow"/>
        </w:rPr>
        <w:t xml:space="preserve">Specifically, the </w:t>
      </w:r>
      <w:r w:rsidR="00BB73B3" w:rsidRPr="000D4E95">
        <w:rPr>
          <w:highlight w:val="yellow"/>
        </w:rPr>
        <w:t>T</w:t>
      </w:r>
      <w:r w:rsidR="00831909" w:rsidRPr="000D4E95">
        <w:rPr>
          <w:highlight w:val="yellow"/>
        </w:rPr>
        <w:t xml:space="preserve">reasurer is expected to file an annual </w:t>
      </w:r>
      <w:r w:rsidR="0072684C" w:rsidRPr="000D4E95">
        <w:rPr>
          <w:highlight w:val="yellow"/>
        </w:rPr>
        <w:t xml:space="preserve">IRS Form </w:t>
      </w:r>
      <w:r w:rsidR="00831909" w:rsidRPr="000D4E95">
        <w:rPr>
          <w:highlight w:val="yellow"/>
        </w:rPr>
        <w:t xml:space="preserve">990 no later than May 15 of each year (noting that </w:t>
      </w:r>
      <w:r w:rsidR="00831909" w:rsidRPr="000D4E95">
        <w:rPr>
          <w:highlight w:val="yellow"/>
        </w:rPr>
        <w:lastRenderedPageBreak/>
        <w:t xml:space="preserve">a chapter’s fiscal year ends on </w:t>
      </w:r>
      <w:r w:rsidR="00BC719D" w:rsidRPr="000D4E95">
        <w:rPr>
          <w:highlight w:val="yellow"/>
        </w:rPr>
        <w:t>December 31</w:t>
      </w:r>
      <w:r w:rsidR="00831909" w:rsidRPr="000D4E95">
        <w:rPr>
          <w:highlight w:val="yellow"/>
        </w:rPr>
        <w:t>)</w:t>
      </w:r>
      <w:r w:rsidR="0072684C" w:rsidRPr="000D4E95">
        <w:rPr>
          <w:highlight w:val="yellow"/>
        </w:rPr>
        <w:t>.</w:t>
      </w:r>
      <w:bookmarkEnd w:id="14"/>
      <w:r w:rsidRPr="00284A0C">
        <w:br/>
      </w:r>
      <w:r w:rsidRPr="00284A0C">
        <w:br/>
      </w:r>
      <w:bookmarkStart w:id="15" w:name="_Hlk29473827"/>
      <w:r w:rsidRPr="00284A0C">
        <w:t xml:space="preserve">It is the </w:t>
      </w:r>
      <w:r w:rsidR="00BB73B3" w:rsidRPr="00284A0C">
        <w:t>T</w:t>
      </w:r>
      <w:r w:rsidRPr="00284A0C">
        <w:t xml:space="preserve">reasurer’s responsibility to know what forms must be filed with the appropriate State and Federal entities and what information is required by </w:t>
      </w:r>
      <w:r w:rsidR="7BCF1AA9" w:rsidRPr="00284A0C">
        <w:rPr>
          <w:rFonts w:eastAsia="Calibri" w:cs="Calibri"/>
          <w:color w:val="000000" w:themeColor="text1"/>
        </w:rPr>
        <w:t>UNA-USA</w:t>
      </w:r>
      <w:r w:rsidRPr="00284A0C">
        <w:t xml:space="preserve"> in order to avoid fines, the revocation of the Chapter’s 501 (c)(3) status and/or, as appropriate, its registration as a charitable organization for fundraising purposes.</w:t>
      </w:r>
      <w:bookmarkEnd w:id="15"/>
    </w:p>
    <w:p w14:paraId="0F2C0D6B" w14:textId="77777777" w:rsidR="005C3E28" w:rsidRPr="00284A0C" w:rsidRDefault="005C3E28" w:rsidP="0077709A">
      <w:pPr>
        <w:pStyle w:val="ListParagraph"/>
        <w:autoSpaceDE w:val="0"/>
        <w:autoSpaceDN w:val="0"/>
        <w:adjustRightInd w:val="0"/>
        <w:spacing w:after="0" w:line="240" w:lineRule="auto"/>
      </w:pPr>
    </w:p>
    <w:p w14:paraId="280B8BE7" w14:textId="0D12431E" w:rsidR="005C3E28" w:rsidRPr="00284A0C" w:rsidRDefault="005C3E28" w:rsidP="0077709A">
      <w:pPr>
        <w:pStyle w:val="ListParagraph"/>
        <w:numPr>
          <w:ilvl w:val="0"/>
          <w:numId w:val="10"/>
        </w:numPr>
        <w:autoSpaceDE w:val="0"/>
        <w:autoSpaceDN w:val="0"/>
        <w:adjustRightInd w:val="0"/>
        <w:spacing w:after="0" w:line="240" w:lineRule="auto"/>
      </w:pPr>
      <w:r w:rsidRPr="00284A0C">
        <w:t>The offices of President, Treasurer and Secretary cannot be held by the same person concurrently</w:t>
      </w:r>
      <w:r w:rsidR="00872DEF" w:rsidRPr="00284A0C">
        <w:t>, notwithstanding applicable law</w:t>
      </w:r>
      <w:r w:rsidRPr="00284A0C">
        <w:t>.</w:t>
      </w:r>
    </w:p>
    <w:p w14:paraId="2FA7E5D8" w14:textId="77777777" w:rsidR="005C3E28" w:rsidRPr="00284A0C" w:rsidRDefault="005C3E28" w:rsidP="0077709A">
      <w:pPr>
        <w:pStyle w:val="ListParagraph"/>
        <w:autoSpaceDE w:val="0"/>
        <w:autoSpaceDN w:val="0"/>
        <w:adjustRightInd w:val="0"/>
        <w:spacing w:after="0" w:line="240" w:lineRule="auto"/>
      </w:pPr>
      <w:r w:rsidRPr="00284A0C">
        <w:t xml:space="preserve"> </w:t>
      </w:r>
    </w:p>
    <w:p w14:paraId="57295B5F" w14:textId="1C71C0B2" w:rsidR="005D18E1" w:rsidRPr="00284A0C" w:rsidRDefault="144D0DAF" w:rsidP="001D7222">
      <w:pPr>
        <w:pStyle w:val="msonospacing0"/>
        <w:outlineLvl w:val="1"/>
        <w:rPr>
          <w:b/>
          <w:bCs/>
        </w:rPr>
      </w:pPr>
      <w:r w:rsidRPr="00284A0C">
        <w:rPr>
          <w:b/>
          <w:bCs/>
        </w:rPr>
        <w:t>Section 5</w:t>
      </w:r>
      <w:r w:rsidR="27330289" w:rsidRPr="00284A0C">
        <w:rPr>
          <w:b/>
          <w:bCs/>
        </w:rPr>
        <w:t xml:space="preserve"> – </w:t>
      </w:r>
      <w:r w:rsidR="68F450FC" w:rsidRPr="00284A0C">
        <w:rPr>
          <w:b/>
          <w:bCs/>
        </w:rPr>
        <w:t xml:space="preserve">Additional Officers </w:t>
      </w:r>
    </w:p>
    <w:p w14:paraId="68A3256C" w14:textId="25EB1376" w:rsidR="001C543E" w:rsidRPr="00284A0C" w:rsidRDefault="2EF70B18" w:rsidP="001751F6">
      <w:pPr>
        <w:spacing w:after="0" w:line="240" w:lineRule="auto"/>
        <w:rPr>
          <w:rFonts w:cs="TimesNewRoman"/>
        </w:rPr>
      </w:pPr>
      <w:r w:rsidRPr="00284A0C">
        <w:rPr>
          <w:rFonts w:cs="TimesNewRoman"/>
        </w:rPr>
        <w:t xml:space="preserve">In addition to the </w:t>
      </w:r>
      <w:r w:rsidR="5A4701C0" w:rsidRPr="00284A0C">
        <w:rPr>
          <w:rFonts w:cs="TimesNewRoman"/>
        </w:rPr>
        <w:t xml:space="preserve">three required </w:t>
      </w:r>
      <w:r w:rsidRPr="00284A0C">
        <w:rPr>
          <w:rFonts w:cs="TimesNewRoman"/>
        </w:rPr>
        <w:t>O</w:t>
      </w:r>
      <w:r w:rsidR="6BABB762" w:rsidRPr="00284A0C">
        <w:rPr>
          <w:rFonts w:cs="TimesNewRoman"/>
        </w:rPr>
        <w:t xml:space="preserve">fficers, the Board </w:t>
      </w:r>
      <w:r w:rsidR="5A4701C0" w:rsidRPr="00284A0C">
        <w:rPr>
          <w:rFonts w:cs="TimesNewRoman"/>
        </w:rPr>
        <w:t xml:space="preserve">may </w:t>
      </w:r>
      <w:r w:rsidR="4EA413C8" w:rsidRPr="00284A0C">
        <w:rPr>
          <w:rFonts w:cs="TimesNewRoman"/>
        </w:rPr>
        <w:t>suggest the election of</w:t>
      </w:r>
      <w:r w:rsidR="0C84A33E" w:rsidRPr="00284A0C">
        <w:rPr>
          <w:rFonts w:cs="TimesNewRoman"/>
        </w:rPr>
        <w:t xml:space="preserve"> </w:t>
      </w:r>
      <w:r w:rsidR="5A4701C0" w:rsidRPr="00284A0C">
        <w:rPr>
          <w:rFonts w:cs="TimesNewRoman"/>
        </w:rPr>
        <w:t xml:space="preserve">additional Officers </w:t>
      </w:r>
      <w:r w:rsidR="7B94FED9" w:rsidRPr="00284A0C">
        <w:rPr>
          <w:rFonts w:cs="TimesNewRoman"/>
        </w:rPr>
        <w:t>which</w:t>
      </w:r>
      <w:r w:rsidR="6BABB762" w:rsidRPr="00284A0C">
        <w:rPr>
          <w:rFonts w:cs="TimesNewRoman"/>
        </w:rPr>
        <w:t xml:space="preserve"> may include:</w:t>
      </w:r>
      <w:r w:rsidR="07D45C8A" w:rsidRPr="00284A0C">
        <w:rPr>
          <w:rFonts w:cs="TimesNewRoman"/>
        </w:rPr>
        <w:t xml:space="preserve"> </w:t>
      </w:r>
    </w:p>
    <w:p w14:paraId="29827C6D" w14:textId="79C8371C" w:rsidR="003E3256" w:rsidRPr="00284A0C" w:rsidRDefault="0031410A" w:rsidP="001751F6">
      <w:pPr>
        <w:numPr>
          <w:ilvl w:val="1"/>
          <w:numId w:val="10"/>
        </w:numPr>
        <w:tabs>
          <w:tab w:val="left" w:pos="720"/>
        </w:tabs>
        <w:spacing w:after="0" w:line="240" w:lineRule="auto"/>
        <w:ind w:left="720"/>
        <w:rPr>
          <w:b/>
          <w:bCs/>
        </w:rPr>
      </w:pPr>
      <w:r w:rsidRPr="00F36A54">
        <w:rPr>
          <w:b/>
          <w:bCs/>
        </w:rPr>
        <w:t>President-Elect</w:t>
      </w:r>
      <w:r w:rsidRPr="00284A0C">
        <w:rPr>
          <w:b/>
          <w:bCs/>
        </w:rPr>
        <w:t>:</w:t>
      </w:r>
      <w:r w:rsidRPr="00284A0C">
        <w:t xml:space="preserve"> </w:t>
      </w:r>
      <w:r w:rsidR="00B46918" w:rsidRPr="00284A0C">
        <w:t>If</w:t>
      </w:r>
      <w:r w:rsidRPr="00284A0C">
        <w:t xml:space="preserve"> </w:t>
      </w:r>
      <w:r w:rsidR="00A95E6B" w:rsidRPr="00284A0C">
        <w:t xml:space="preserve">the </w:t>
      </w:r>
      <w:r w:rsidR="00D4061C" w:rsidRPr="00284A0C">
        <w:t>Chapter</w:t>
      </w:r>
      <w:r w:rsidRPr="00284A0C">
        <w:t xml:space="preserve"> chooses to elect a</w:t>
      </w:r>
      <w:r w:rsidR="00B46918" w:rsidRPr="00284A0C">
        <w:t xml:space="preserve"> President</w:t>
      </w:r>
      <w:r w:rsidR="00716D78" w:rsidRPr="00284A0C">
        <w:t>-</w:t>
      </w:r>
      <w:r w:rsidR="00B46918" w:rsidRPr="00284A0C">
        <w:t>Elect</w:t>
      </w:r>
      <w:r w:rsidRPr="00284A0C">
        <w:t xml:space="preserve">, this person serves as a future president in training. </w:t>
      </w:r>
      <w:r w:rsidR="00872DEF" w:rsidRPr="00284A0C">
        <w:t>The President-Elect</w:t>
      </w:r>
      <w:r w:rsidRPr="00284A0C">
        <w:t xml:space="preserve"> observe</w:t>
      </w:r>
      <w:r w:rsidR="00872DEF" w:rsidRPr="00284A0C">
        <w:t>s</w:t>
      </w:r>
      <w:r w:rsidRPr="00284A0C">
        <w:t xml:space="preserve"> all workings of the Chapter, assists in special projects such as strategic planning, preparing the annual reports, and research. </w:t>
      </w:r>
      <w:r w:rsidR="00A95E6B" w:rsidRPr="00284A0C">
        <w:t xml:space="preserve">The </w:t>
      </w:r>
      <w:r w:rsidR="00D4061C" w:rsidRPr="00284A0C">
        <w:t>Chapter</w:t>
      </w:r>
      <w:r w:rsidR="00B46918" w:rsidRPr="00284A0C">
        <w:t xml:space="preserve"> recognizes it should have</w:t>
      </w:r>
      <w:r w:rsidRPr="00284A0C">
        <w:t xml:space="preserve"> a</w:t>
      </w:r>
      <w:r w:rsidR="00F873FF" w:rsidRPr="00284A0C">
        <w:t>n adequate</w:t>
      </w:r>
      <w:r w:rsidRPr="00284A0C">
        <w:t xml:space="preserve"> </w:t>
      </w:r>
      <w:r w:rsidR="00B46918" w:rsidRPr="00284A0C">
        <w:t>succession plan to ensure</w:t>
      </w:r>
      <w:r w:rsidRPr="00284A0C">
        <w:t xml:space="preserve"> stability during leadership changes.</w:t>
      </w:r>
    </w:p>
    <w:p w14:paraId="66D769A6" w14:textId="77777777" w:rsidR="003E3256" w:rsidRPr="00284A0C" w:rsidRDefault="003E3256" w:rsidP="001751F6">
      <w:pPr>
        <w:tabs>
          <w:tab w:val="left" w:pos="720"/>
        </w:tabs>
        <w:spacing w:after="0" w:line="240" w:lineRule="auto"/>
        <w:ind w:left="720"/>
        <w:rPr>
          <w:b/>
          <w:bCs/>
        </w:rPr>
      </w:pPr>
    </w:p>
    <w:p w14:paraId="7A5554BE" w14:textId="3EE3D56E" w:rsidR="003E3256" w:rsidRPr="00284A0C" w:rsidRDefault="0031410A" w:rsidP="001751F6">
      <w:pPr>
        <w:numPr>
          <w:ilvl w:val="1"/>
          <w:numId w:val="10"/>
        </w:numPr>
        <w:tabs>
          <w:tab w:val="left" w:pos="720"/>
        </w:tabs>
        <w:spacing w:after="0" w:line="240" w:lineRule="auto"/>
        <w:ind w:left="720"/>
        <w:rPr>
          <w:b/>
          <w:bCs/>
        </w:rPr>
      </w:pPr>
      <w:r w:rsidRPr="00F36A54">
        <w:rPr>
          <w:b/>
        </w:rPr>
        <w:t>Vice</w:t>
      </w:r>
      <w:r w:rsidR="002463D0" w:rsidRPr="00F36A54">
        <w:rPr>
          <w:b/>
        </w:rPr>
        <w:t xml:space="preserve"> </w:t>
      </w:r>
      <w:r w:rsidRPr="00F36A54">
        <w:rPr>
          <w:b/>
        </w:rPr>
        <w:t>President</w:t>
      </w:r>
      <w:r w:rsidRPr="00F36A54">
        <w:t>:</w:t>
      </w:r>
      <w:r w:rsidRPr="00284A0C">
        <w:t xml:space="preserve"> </w:t>
      </w:r>
      <w:r w:rsidR="00037934" w:rsidRPr="00284A0C">
        <w:t xml:space="preserve">The </w:t>
      </w:r>
      <w:r w:rsidR="00D4061C" w:rsidRPr="00284A0C">
        <w:t>Chapter</w:t>
      </w:r>
      <w:r w:rsidR="00B46918" w:rsidRPr="00284A0C">
        <w:t xml:space="preserve"> may choose to elect one or more</w:t>
      </w:r>
      <w:r w:rsidRPr="00284A0C">
        <w:t xml:space="preserve"> </w:t>
      </w:r>
      <w:r w:rsidR="002463D0" w:rsidRPr="00284A0C">
        <w:t>Vice President</w:t>
      </w:r>
      <w:r w:rsidR="00B46918" w:rsidRPr="00284A0C">
        <w:t>s</w:t>
      </w:r>
      <w:r w:rsidRPr="00284A0C">
        <w:t xml:space="preserve"> </w:t>
      </w:r>
      <w:r w:rsidR="00B46918" w:rsidRPr="00284A0C">
        <w:t>to help</w:t>
      </w:r>
      <w:r w:rsidR="00905EF3" w:rsidRPr="00284A0C">
        <w:t xml:space="preserve"> the P</w:t>
      </w:r>
      <w:r w:rsidRPr="00284A0C">
        <w:t xml:space="preserve">resident facilitate the work of the </w:t>
      </w:r>
      <w:r w:rsidR="003E67FE" w:rsidRPr="00284A0C">
        <w:t>Chapter</w:t>
      </w:r>
      <w:r w:rsidR="00D0563E" w:rsidRPr="00284A0C">
        <w:t>,</w:t>
      </w:r>
      <w:r w:rsidR="003E67FE" w:rsidRPr="00284A0C">
        <w:t xml:space="preserve"> </w:t>
      </w:r>
      <w:r w:rsidR="00F326D8" w:rsidRPr="00284A0C">
        <w:t>or a</w:t>
      </w:r>
      <w:r w:rsidR="00B66B82" w:rsidRPr="00284A0C">
        <w:t xml:space="preserve"> </w:t>
      </w:r>
      <w:r w:rsidR="002463D0" w:rsidRPr="00284A0C">
        <w:t>Vice President</w:t>
      </w:r>
      <w:r w:rsidR="00177645" w:rsidRPr="00284A0C">
        <w:t xml:space="preserve"> could serve the function of the President</w:t>
      </w:r>
      <w:r w:rsidR="00D0563E" w:rsidRPr="00284A0C">
        <w:t>-</w:t>
      </w:r>
      <w:r w:rsidR="00177645" w:rsidRPr="00284A0C">
        <w:t xml:space="preserve"> Elect.</w:t>
      </w:r>
      <w:r w:rsidR="00177645" w:rsidRPr="00284A0C">
        <w:rPr>
          <w:b/>
        </w:rPr>
        <w:t xml:space="preserve"> </w:t>
      </w:r>
      <w:r w:rsidR="00E36DA7" w:rsidRPr="00284A0C">
        <w:t>Furthermore,</w:t>
      </w:r>
      <w:r w:rsidR="00B66B82" w:rsidRPr="00284A0C">
        <w:t xml:space="preserve"> the </w:t>
      </w:r>
      <w:r w:rsidR="002463D0" w:rsidRPr="00284A0C">
        <w:t>Vice President</w:t>
      </w:r>
      <w:r w:rsidRPr="00284A0C">
        <w:t xml:space="preserve"> s</w:t>
      </w:r>
      <w:r w:rsidR="00905EF3" w:rsidRPr="00284A0C">
        <w:t xml:space="preserve">hall perform the duties of the President </w:t>
      </w:r>
      <w:r w:rsidR="00037934" w:rsidRPr="00284A0C">
        <w:t xml:space="preserve">on an interim basis </w:t>
      </w:r>
      <w:r w:rsidR="00905EF3" w:rsidRPr="00284A0C">
        <w:t>in the P</w:t>
      </w:r>
      <w:r w:rsidRPr="00284A0C">
        <w:t xml:space="preserve">resident’s absence, removal, or following </w:t>
      </w:r>
      <w:r w:rsidR="00F873FF" w:rsidRPr="00284A0C">
        <w:t>the President’s</w:t>
      </w:r>
      <w:r w:rsidRPr="00284A0C">
        <w:t xml:space="preserve"> </w:t>
      </w:r>
      <w:r w:rsidR="00037934" w:rsidRPr="00284A0C">
        <w:t xml:space="preserve">death, incapacity or </w:t>
      </w:r>
      <w:r w:rsidRPr="00284A0C">
        <w:t>resignation.</w:t>
      </w:r>
      <w:r w:rsidR="00177645" w:rsidRPr="00284A0C">
        <w:t xml:space="preserve"> </w:t>
      </w:r>
      <w:r w:rsidR="007C7EC7" w:rsidRPr="00284A0C">
        <w:t xml:space="preserve">The </w:t>
      </w:r>
      <w:r w:rsidR="00D4061C" w:rsidRPr="00284A0C">
        <w:t>Chapter</w:t>
      </w:r>
      <w:r w:rsidR="00177645" w:rsidRPr="00284A0C">
        <w:t xml:space="preserve"> may ch</w:t>
      </w:r>
      <w:r w:rsidR="00B66B82" w:rsidRPr="00284A0C">
        <w:t xml:space="preserve">oose to have more than one </w:t>
      </w:r>
      <w:r w:rsidR="002463D0" w:rsidRPr="00284A0C">
        <w:t>Vice President</w:t>
      </w:r>
      <w:r w:rsidR="00177645" w:rsidRPr="00284A0C">
        <w:t xml:space="preserve"> to assume functions of committees</w:t>
      </w:r>
      <w:r w:rsidR="00CB05FC" w:rsidRPr="00284A0C">
        <w:t>’ leadership</w:t>
      </w:r>
      <w:r w:rsidR="00177645" w:rsidRPr="00284A0C">
        <w:t xml:space="preserve"> [see Article VI]</w:t>
      </w:r>
      <w:r w:rsidR="00D0563E" w:rsidRPr="00284A0C">
        <w:t>;</w:t>
      </w:r>
      <w:r w:rsidR="003F2F15" w:rsidRPr="00284A0C">
        <w:t xml:space="preserve"> however</w:t>
      </w:r>
      <w:r w:rsidR="00B66B82" w:rsidRPr="00284A0C">
        <w:t>,</w:t>
      </w:r>
      <w:r w:rsidR="003F2F15" w:rsidRPr="00284A0C">
        <w:t xml:space="preserve"> in that case, a Senio</w:t>
      </w:r>
      <w:r w:rsidR="00B550FE" w:rsidRPr="00284A0C">
        <w:t xml:space="preserve">r </w:t>
      </w:r>
      <w:r w:rsidR="002463D0" w:rsidRPr="00284A0C">
        <w:t>Vice President</w:t>
      </w:r>
      <w:r w:rsidR="003F2F15" w:rsidRPr="00284A0C">
        <w:t xml:space="preserve"> </w:t>
      </w:r>
      <w:r w:rsidR="00F873FF" w:rsidRPr="00284A0C">
        <w:t xml:space="preserve">shall be </w:t>
      </w:r>
      <w:r w:rsidR="003F2F15" w:rsidRPr="00284A0C">
        <w:t xml:space="preserve">identified to serve in the </w:t>
      </w:r>
      <w:r w:rsidR="00B550FE" w:rsidRPr="00284A0C">
        <w:t>P</w:t>
      </w:r>
      <w:r w:rsidR="003F2F15" w:rsidRPr="00284A0C">
        <w:t>resident’</w:t>
      </w:r>
      <w:r w:rsidR="00B550FE" w:rsidRPr="00284A0C">
        <w:t>s</w:t>
      </w:r>
      <w:r w:rsidR="003F2F15" w:rsidRPr="00284A0C">
        <w:t xml:space="preserve"> absence</w:t>
      </w:r>
      <w:r w:rsidR="00177645" w:rsidRPr="00284A0C">
        <w:t>.</w:t>
      </w:r>
    </w:p>
    <w:p w14:paraId="36EDD799" w14:textId="4719533E" w:rsidR="003E3256" w:rsidRPr="00284A0C" w:rsidRDefault="003E3256" w:rsidP="0077709A">
      <w:pPr>
        <w:tabs>
          <w:tab w:val="left" w:pos="720"/>
        </w:tabs>
        <w:spacing w:after="0" w:line="240" w:lineRule="auto"/>
        <w:ind w:left="720"/>
        <w:rPr>
          <w:b/>
          <w:bCs/>
        </w:rPr>
      </w:pPr>
    </w:p>
    <w:p w14:paraId="67A66251" w14:textId="52FA23BC" w:rsidR="003E3256" w:rsidRPr="00284A0C" w:rsidRDefault="0031410A" w:rsidP="001751F6">
      <w:pPr>
        <w:numPr>
          <w:ilvl w:val="1"/>
          <w:numId w:val="10"/>
        </w:numPr>
        <w:tabs>
          <w:tab w:val="left" w:pos="720"/>
        </w:tabs>
        <w:spacing w:after="0" w:line="240" w:lineRule="auto"/>
        <w:ind w:left="720"/>
        <w:rPr>
          <w:b/>
        </w:rPr>
      </w:pPr>
      <w:r w:rsidRPr="00F36A54">
        <w:rPr>
          <w:b/>
          <w:bCs/>
        </w:rPr>
        <w:t>Membership Chair</w:t>
      </w:r>
      <w:r w:rsidRPr="00284A0C">
        <w:rPr>
          <w:b/>
          <w:bCs/>
        </w:rPr>
        <w:t xml:space="preserve">: </w:t>
      </w:r>
      <w:r w:rsidR="00037934" w:rsidRPr="00284A0C">
        <w:t xml:space="preserve">The </w:t>
      </w:r>
      <w:r w:rsidR="00D4061C" w:rsidRPr="00284A0C">
        <w:t>Chapter</w:t>
      </w:r>
      <w:r w:rsidR="00B46918" w:rsidRPr="00284A0C">
        <w:t xml:space="preserve"> may elect</w:t>
      </w:r>
      <w:r w:rsidR="220EDD87" w:rsidRPr="00284A0C">
        <w:t>,</w:t>
      </w:r>
      <w:r w:rsidR="00B46918" w:rsidRPr="00284A0C">
        <w:t xml:space="preserve"> or </w:t>
      </w:r>
      <w:r w:rsidR="00DA4CD8" w:rsidRPr="00284A0C">
        <w:t xml:space="preserve">the President may </w:t>
      </w:r>
      <w:r w:rsidR="00B46918" w:rsidRPr="00284A0C">
        <w:t>appoint</w:t>
      </w:r>
      <w:r w:rsidR="1863AFDF" w:rsidRPr="00284A0C">
        <w:t>,</w:t>
      </w:r>
      <w:r w:rsidR="00B46918" w:rsidRPr="00284A0C">
        <w:t xml:space="preserve"> </w:t>
      </w:r>
      <w:r w:rsidR="00B66B82" w:rsidRPr="00284A0C">
        <w:t>t</w:t>
      </w:r>
      <w:r w:rsidRPr="00284A0C">
        <w:t xml:space="preserve">he Membership Chair </w:t>
      </w:r>
      <w:r w:rsidR="00B46918" w:rsidRPr="00284A0C">
        <w:t xml:space="preserve">who </w:t>
      </w:r>
      <w:r w:rsidRPr="00284A0C">
        <w:t xml:space="preserve">is responsible for managing the Chapter’s membership records and developing a membership growth strategy. </w:t>
      </w:r>
      <w:r w:rsidR="00E36DA7" w:rsidRPr="00284A0C">
        <w:t>Responsibilities</w:t>
      </w:r>
      <w:r w:rsidR="00B66B82" w:rsidRPr="00284A0C">
        <w:t xml:space="preserve"> include </w:t>
      </w:r>
      <w:r w:rsidRPr="00284A0C">
        <w:t>contacting lapsed members</w:t>
      </w:r>
      <w:r w:rsidR="00B66B82" w:rsidRPr="00284A0C">
        <w:t xml:space="preserve"> and</w:t>
      </w:r>
      <w:r w:rsidRPr="00284A0C">
        <w:t xml:space="preserve"> prospective members, and welcoming new members. Each </w:t>
      </w:r>
      <w:r w:rsidR="003E67FE" w:rsidRPr="00284A0C">
        <w:t xml:space="preserve">Chapter </w:t>
      </w:r>
      <w:r w:rsidR="00B66B82" w:rsidRPr="00284A0C">
        <w:t>should develop a Membership C</w:t>
      </w:r>
      <w:r w:rsidRPr="00284A0C">
        <w:t xml:space="preserve">ommittee to assist the </w:t>
      </w:r>
      <w:r w:rsidR="00F873FF" w:rsidRPr="00284A0C">
        <w:t>Membership C</w:t>
      </w:r>
      <w:r w:rsidRPr="00284A0C">
        <w:t>hair in membership development.</w:t>
      </w:r>
      <w:r w:rsidR="00077DC7" w:rsidRPr="00284A0C">
        <w:t xml:space="preserve"> </w:t>
      </w:r>
      <w:r w:rsidRPr="00284A0C">
        <w:t xml:space="preserve"> </w:t>
      </w:r>
      <w:r w:rsidR="00F326D8" w:rsidRPr="00284A0C">
        <w:t xml:space="preserve"> The Membership Chair may also be called the Vice</w:t>
      </w:r>
      <w:r w:rsidR="00331F0C" w:rsidRPr="00284A0C">
        <w:t xml:space="preserve"> </w:t>
      </w:r>
      <w:r w:rsidR="00F326D8" w:rsidRPr="00284A0C">
        <w:t>President for Membership.</w:t>
      </w:r>
    </w:p>
    <w:p w14:paraId="03928562" w14:textId="77777777" w:rsidR="003E3256" w:rsidRPr="00284A0C" w:rsidRDefault="003E3256" w:rsidP="0077709A">
      <w:pPr>
        <w:tabs>
          <w:tab w:val="left" w:pos="720"/>
        </w:tabs>
        <w:spacing w:after="0" w:line="240" w:lineRule="auto"/>
        <w:ind w:left="720"/>
        <w:rPr>
          <w:b/>
          <w:bCs/>
        </w:rPr>
      </w:pPr>
    </w:p>
    <w:p w14:paraId="1168C41B" w14:textId="3EF472A5" w:rsidR="00E80DEE" w:rsidRPr="00284A0C" w:rsidRDefault="24673795" w:rsidP="001751F6">
      <w:pPr>
        <w:numPr>
          <w:ilvl w:val="1"/>
          <w:numId w:val="10"/>
        </w:numPr>
        <w:tabs>
          <w:tab w:val="left" w:pos="720"/>
        </w:tabs>
        <w:spacing w:after="0" w:line="240" w:lineRule="auto"/>
        <w:ind w:left="720"/>
        <w:rPr>
          <w:b/>
          <w:bCs/>
        </w:rPr>
      </w:pPr>
      <w:r w:rsidRPr="00F36A54">
        <w:rPr>
          <w:b/>
          <w:bCs/>
        </w:rPr>
        <w:t>Advocacy Chair:</w:t>
      </w:r>
      <w:r w:rsidRPr="00284A0C">
        <w:t xml:space="preserve"> </w:t>
      </w:r>
      <w:r w:rsidR="00331F0C" w:rsidRPr="00284A0C">
        <w:t xml:space="preserve">The </w:t>
      </w:r>
      <w:r w:rsidR="06C910CB" w:rsidRPr="00284A0C">
        <w:rPr>
          <w:color w:val="000000" w:themeColor="text1"/>
        </w:rPr>
        <w:t>Chapter</w:t>
      </w:r>
      <w:r w:rsidRPr="00284A0C">
        <w:rPr>
          <w:color w:val="000000" w:themeColor="text1"/>
        </w:rPr>
        <w:t xml:space="preserve"> </w:t>
      </w:r>
      <w:r w:rsidR="58086A27" w:rsidRPr="00284A0C">
        <w:rPr>
          <w:color w:val="000000" w:themeColor="text1"/>
        </w:rPr>
        <w:t>may elect</w:t>
      </w:r>
      <w:r w:rsidR="27330289" w:rsidRPr="00284A0C">
        <w:rPr>
          <w:color w:val="000000" w:themeColor="text1"/>
        </w:rPr>
        <w:t>,</w:t>
      </w:r>
      <w:r w:rsidR="58086A27" w:rsidRPr="00284A0C">
        <w:rPr>
          <w:color w:val="000000" w:themeColor="text1"/>
        </w:rPr>
        <w:t xml:space="preserve"> or </w:t>
      </w:r>
      <w:r w:rsidR="52593713" w:rsidRPr="00284A0C">
        <w:rPr>
          <w:color w:val="000000" w:themeColor="text1"/>
        </w:rPr>
        <w:t xml:space="preserve">the President may </w:t>
      </w:r>
      <w:r w:rsidR="58086A27" w:rsidRPr="00284A0C">
        <w:rPr>
          <w:color w:val="000000" w:themeColor="text1"/>
        </w:rPr>
        <w:t>appoint</w:t>
      </w:r>
      <w:r w:rsidR="27330289" w:rsidRPr="00284A0C">
        <w:rPr>
          <w:color w:val="000000" w:themeColor="text1"/>
        </w:rPr>
        <w:t>,</w:t>
      </w:r>
      <w:r w:rsidR="58086A27" w:rsidRPr="00284A0C">
        <w:rPr>
          <w:color w:val="000000" w:themeColor="text1"/>
        </w:rPr>
        <w:t xml:space="preserve"> an </w:t>
      </w:r>
      <w:r w:rsidRPr="00284A0C">
        <w:rPr>
          <w:color w:val="000000" w:themeColor="text1"/>
        </w:rPr>
        <w:t>Advocacy Chair</w:t>
      </w:r>
      <w:r w:rsidR="58086A27" w:rsidRPr="00284A0C">
        <w:rPr>
          <w:color w:val="000000" w:themeColor="text1"/>
        </w:rPr>
        <w:t xml:space="preserve"> who</w:t>
      </w:r>
      <w:r w:rsidRPr="00284A0C">
        <w:rPr>
          <w:color w:val="000000" w:themeColor="text1"/>
        </w:rPr>
        <w:t xml:space="preserve"> serves as a liaison between the Chapter and both the Advocacy Committee of the National Council and the UNA-USA.</w:t>
      </w:r>
      <w:r w:rsidR="52466A78" w:rsidRPr="00284A0C">
        <w:rPr>
          <w:color w:val="000000" w:themeColor="text1"/>
        </w:rPr>
        <w:t xml:space="preserve"> </w:t>
      </w:r>
      <w:r w:rsidRPr="00284A0C">
        <w:rPr>
          <w:color w:val="000000" w:themeColor="text1"/>
        </w:rPr>
        <w:t>The Advocacy Chair is responsible for promoting participation in the e-action alert system and advocacy events, such as Day on Capitol Hill and</w:t>
      </w:r>
      <w:r w:rsidR="399D2A1D" w:rsidRPr="00284A0C">
        <w:rPr>
          <w:color w:val="000000" w:themeColor="text1"/>
        </w:rPr>
        <w:t xml:space="preserve"> </w:t>
      </w:r>
      <w:r w:rsidR="350E528D" w:rsidRPr="00284A0C">
        <w:rPr>
          <w:color w:val="000000" w:themeColor="text1"/>
        </w:rPr>
        <w:t>In</w:t>
      </w:r>
      <w:r w:rsidR="399D2A1D" w:rsidRPr="00284A0C">
        <w:rPr>
          <w:color w:val="000000" w:themeColor="text1"/>
        </w:rPr>
        <w:t>-District advocacy activities</w:t>
      </w:r>
      <w:r w:rsidR="5F2F06F3" w:rsidRPr="00284A0C">
        <w:rPr>
          <w:color w:val="000000" w:themeColor="text1"/>
        </w:rPr>
        <w:t>. The C</w:t>
      </w:r>
      <w:r w:rsidRPr="00284A0C">
        <w:rPr>
          <w:color w:val="000000" w:themeColor="text1"/>
        </w:rPr>
        <w:t xml:space="preserve">hair should maintain and develop personal relationships with local </w:t>
      </w:r>
      <w:r w:rsidR="52593713" w:rsidRPr="00284A0C">
        <w:rPr>
          <w:color w:val="000000" w:themeColor="text1"/>
        </w:rPr>
        <w:t xml:space="preserve">Congressional </w:t>
      </w:r>
      <w:r w:rsidRPr="00284A0C">
        <w:rPr>
          <w:color w:val="000000" w:themeColor="text1"/>
        </w:rPr>
        <w:t xml:space="preserve">representatives and/or their relevant staff members (through letters, telephone calls, </w:t>
      </w:r>
      <w:r w:rsidR="2E1EC63B" w:rsidRPr="00284A0C">
        <w:rPr>
          <w:color w:val="000000" w:themeColor="text1"/>
        </w:rPr>
        <w:t>emails,</w:t>
      </w:r>
      <w:r w:rsidR="7B03F435" w:rsidRPr="00284A0C">
        <w:rPr>
          <w:color w:val="000000" w:themeColor="text1"/>
        </w:rPr>
        <w:t xml:space="preserve"> </w:t>
      </w:r>
      <w:r w:rsidRPr="00284A0C">
        <w:rPr>
          <w:color w:val="000000" w:themeColor="text1"/>
        </w:rPr>
        <w:t>and personal visits) and keep up to date on their positions on UN-related issues.</w:t>
      </w:r>
      <w:r w:rsidR="318C7781" w:rsidRPr="00284A0C">
        <w:rPr>
          <w:color w:val="000000" w:themeColor="text1"/>
        </w:rPr>
        <w:t xml:space="preserve"> </w:t>
      </w:r>
      <w:r w:rsidR="0CEBE238" w:rsidRPr="00284A0C">
        <w:rPr>
          <w:color w:val="000000" w:themeColor="text1"/>
        </w:rPr>
        <w:t xml:space="preserve"> </w:t>
      </w:r>
      <w:r w:rsidR="0CEBE238" w:rsidRPr="00284A0C">
        <w:t>The Advocacy Chair may also be called the Vice President for Advocacy.</w:t>
      </w:r>
    </w:p>
    <w:p w14:paraId="7B37F814" w14:textId="77777777" w:rsidR="00B66B82" w:rsidRPr="00284A0C" w:rsidRDefault="00B66B82" w:rsidP="001751F6">
      <w:pPr>
        <w:pStyle w:val="ListParagraph"/>
        <w:tabs>
          <w:tab w:val="left" w:pos="540"/>
        </w:tabs>
        <w:autoSpaceDE w:val="0"/>
        <w:autoSpaceDN w:val="0"/>
        <w:adjustRightInd w:val="0"/>
        <w:spacing w:after="0" w:line="240" w:lineRule="auto"/>
        <w:ind w:hanging="360"/>
        <w:rPr>
          <w:color w:val="000000"/>
        </w:rPr>
      </w:pPr>
    </w:p>
    <w:p w14:paraId="2D350C6B" w14:textId="6E35AF65" w:rsidR="00234D7B" w:rsidRPr="00284A0C" w:rsidRDefault="144D0DAF" w:rsidP="001751F6">
      <w:pPr>
        <w:pStyle w:val="ListParagraph"/>
        <w:numPr>
          <w:ilvl w:val="0"/>
          <w:numId w:val="10"/>
        </w:numPr>
        <w:tabs>
          <w:tab w:val="left" w:pos="720"/>
          <w:tab w:val="left" w:pos="990"/>
        </w:tabs>
        <w:autoSpaceDE w:val="0"/>
        <w:autoSpaceDN w:val="0"/>
        <w:adjustRightInd w:val="0"/>
        <w:spacing w:after="0" w:line="240" w:lineRule="auto"/>
        <w:rPr>
          <w:color w:val="000000"/>
        </w:rPr>
      </w:pPr>
      <w:r w:rsidRPr="00F36A54">
        <w:rPr>
          <w:b/>
          <w:bCs/>
          <w:color w:val="000000" w:themeColor="text1"/>
        </w:rPr>
        <w:t>Young Professionals Chair</w:t>
      </w:r>
      <w:r w:rsidRPr="00284A0C">
        <w:rPr>
          <w:b/>
          <w:bCs/>
          <w:color w:val="000000" w:themeColor="text1"/>
        </w:rPr>
        <w:t>:</w:t>
      </w:r>
      <w:r w:rsidR="63F24D78" w:rsidRPr="00284A0C">
        <w:rPr>
          <w:color w:val="000000" w:themeColor="text1"/>
        </w:rPr>
        <w:t xml:space="preserve"> </w:t>
      </w:r>
      <w:r w:rsidR="00DE534D" w:rsidRPr="00284A0C">
        <w:rPr>
          <w:color w:val="000000" w:themeColor="text1"/>
        </w:rPr>
        <w:t xml:space="preserve">The </w:t>
      </w:r>
      <w:r w:rsidR="79554901" w:rsidRPr="00284A0C">
        <w:rPr>
          <w:color w:val="000000" w:themeColor="text1"/>
        </w:rPr>
        <w:t>Chapter</w:t>
      </w:r>
      <w:r w:rsidR="63F24D78" w:rsidRPr="00284A0C">
        <w:rPr>
          <w:color w:val="000000" w:themeColor="text1"/>
        </w:rPr>
        <w:t xml:space="preserve"> may elect</w:t>
      </w:r>
      <w:r w:rsidR="5426DC5E" w:rsidRPr="00284A0C">
        <w:rPr>
          <w:color w:val="000000" w:themeColor="text1"/>
        </w:rPr>
        <w:t>,</w:t>
      </w:r>
      <w:r w:rsidR="63F24D78" w:rsidRPr="00284A0C">
        <w:rPr>
          <w:color w:val="000000" w:themeColor="text1"/>
        </w:rPr>
        <w:t xml:space="preserve"> or </w:t>
      </w:r>
      <w:r w:rsidR="5ADEE2F2" w:rsidRPr="00284A0C">
        <w:rPr>
          <w:color w:val="000000" w:themeColor="text1"/>
        </w:rPr>
        <w:t xml:space="preserve">the President may </w:t>
      </w:r>
      <w:r w:rsidR="63F24D78" w:rsidRPr="00284A0C">
        <w:rPr>
          <w:color w:val="000000" w:themeColor="text1"/>
        </w:rPr>
        <w:t>appoint</w:t>
      </w:r>
      <w:r w:rsidR="2A9DE4CA" w:rsidRPr="00284A0C">
        <w:rPr>
          <w:color w:val="000000" w:themeColor="text1"/>
        </w:rPr>
        <w:t>,</w:t>
      </w:r>
      <w:r w:rsidR="63F24D78" w:rsidRPr="00284A0C">
        <w:rPr>
          <w:color w:val="000000" w:themeColor="text1"/>
        </w:rPr>
        <w:t xml:space="preserve"> a</w:t>
      </w:r>
      <w:r w:rsidRPr="00284A0C">
        <w:rPr>
          <w:color w:val="000000" w:themeColor="text1"/>
        </w:rPr>
        <w:t xml:space="preserve"> Young Professionals Chair </w:t>
      </w:r>
      <w:r w:rsidR="63F24D78" w:rsidRPr="00284A0C">
        <w:rPr>
          <w:color w:val="000000" w:themeColor="text1"/>
        </w:rPr>
        <w:t xml:space="preserve">who </w:t>
      </w:r>
      <w:r w:rsidRPr="00284A0C">
        <w:rPr>
          <w:color w:val="000000" w:themeColor="text1"/>
        </w:rPr>
        <w:t xml:space="preserve">is responsible for managing and developing a successful YP program that encourages members to become engaged with the United Nations through professional development </w:t>
      </w:r>
      <w:r w:rsidR="63F24D78" w:rsidRPr="00284A0C">
        <w:rPr>
          <w:color w:val="000000" w:themeColor="text1"/>
        </w:rPr>
        <w:t xml:space="preserve">and other </w:t>
      </w:r>
      <w:r w:rsidR="10042145" w:rsidRPr="00284A0C">
        <w:rPr>
          <w:color w:val="000000" w:themeColor="text1"/>
        </w:rPr>
        <w:t xml:space="preserve">opportunities. </w:t>
      </w:r>
      <w:r w:rsidR="1BB27EEC" w:rsidRPr="00284A0C">
        <w:rPr>
          <w:color w:val="000000" w:themeColor="text1"/>
        </w:rPr>
        <w:t xml:space="preserve">Young Professionals are </w:t>
      </w:r>
      <w:r w:rsidR="0659FB7A" w:rsidRPr="00284A0C">
        <w:rPr>
          <w:color w:val="000000" w:themeColor="text1"/>
        </w:rPr>
        <w:t>UNA</w:t>
      </w:r>
      <w:r w:rsidR="27330289" w:rsidRPr="00284A0C">
        <w:rPr>
          <w:color w:val="000000" w:themeColor="text1"/>
        </w:rPr>
        <w:t>-USA</w:t>
      </w:r>
      <w:r w:rsidR="0659FB7A" w:rsidRPr="00284A0C">
        <w:rPr>
          <w:color w:val="000000" w:themeColor="text1"/>
        </w:rPr>
        <w:t xml:space="preserve"> members </w:t>
      </w:r>
      <w:r w:rsidR="1115EBDC" w:rsidRPr="00284A0C">
        <w:rPr>
          <w:color w:val="000000" w:themeColor="text1"/>
        </w:rPr>
        <w:t xml:space="preserve">under the age of </w:t>
      </w:r>
      <w:r w:rsidR="1BB27EEC" w:rsidRPr="00284A0C">
        <w:rPr>
          <w:color w:val="000000" w:themeColor="text1"/>
        </w:rPr>
        <w:t>forty.</w:t>
      </w:r>
    </w:p>
    <w:p w14:paraId="672A2B60" w14:textId="77777777" w:rsidR="00234D7B" w:rsidRPr="00284A0C" w:rsidRDefault="00234D7B" w:rsidP="001751F6">
      <w:pPr>
        <w:pStyle w:val="ListParagraph"/>
        <w:spacing w:after="0" w:line="240" w:lineRule="auto"/>
        <w:rPr>
          <w:b/>
          <w:color w:val="000000"/>
        </w:rPr>
      </w:pPr>
    </w:p>
    <w:p w14:paraId="57CEFF27" w14:textId="5C8C9187" w:rsidR="00234D7B" w:rsidRPr="00284A0C" w:rsidRDefault="0FCE6818" w:rsidP="001751F6">
      <w:pPr>
        <w:pStyle w:val="ListParagraph"/>
        <w:numPr>
          <w:ilvl w:val="0"/>
          <w:numId w:val="10"/>
        </w:numPr>
        <w:tabs>
          <w:tab w:val="left" w:pos="720"/>
          <w:tab w:val="left" w:pos="990"/>
        </w:tabs>
        <w:autoSpaceDE w:val="0"/>
        <w:autoSpaceDN w:val="0"/>
        <w:adjustRightInd w:val="0"/>
        <w:spacing w:after="0" w:line="240" w:lineRule="auto"/>
        <w:rPr>
          <w:color w:val="000000"/>
        </w:rPr>
      </w:pPr>
      <w:r w:rsidRPr="00F36A54">
        <w:rPr>
          <w:b/>
          <w:bCs/>
          <w:color w:val="000000" w:themeColor="text1"/>
        </w:rPr>
        <w:lastRenderedPageBreak/>
        <w:t>Education Chair:</w:t>
      </w:r>
      <w:r w:rsidRPr="00284A0C">
        <w:rPr>
          <w:b/>
          <w:bCs/>
          <w:color w:val="000000" w:themeColor="text1"/>
        </w:rPr>
        <w:t xml:space="preserve"> </w:t>
      </w:r>
      <w:r w:rsidR="00DE534D" w:rsidRPr="00284A0C">
        <w:rPr>
          <w:color w:val="000000" w:themeColor="text1"/>
        </w:rPr>
        <w:t>The</w:t>
      </w:r>
      <w:r w:rsidR="00DE534D" w:rsidRPr="00284A0C">
        <w:rPr>
          <w:b/>
          <w:bCs/>
          <w:color w:val="000000" w:themeColor="text1"/>
        </w:rPr>
        <w:t xml:space="preserve"> </w:t>
      </w:r>
      <w:r w:rsidR="79554901" w:rsidRPr="00284A0C">
        <w:rPr>
          <w:color w:val="000000" w:themeColor="text1"/>
        </w:rPr>
        <w:t>Chapter</w:t>
      </w:r>
      <w:r w:rsidR="10042145" w:rsidRPr="00284A0C">
        <w:rPr>
          <w:color w:val="000000" w:themeColor="text1"/>
        </w:rPr>
        <w:t xml:space="preserve"> may elect</w:t>
      </w:r>
      <w:r w:rsidR="5A80346F" w:rsidRPr="00284A0C">
        <w:rPr>
          <w:color w:val="000000" w:themeColor="text1"/>
        </w:rPr>
        <w:t>,</w:t>
      </w:r>
      <w:r w:rsidRPr="00284A0C">
        <w:rPr>
          <w:color w:val="000000" w:themeColor="text1"/>
        </w:rPr>
        <w:t xml:space="preserve"> or </w:t>
      </w:r>
      <w:r w:rsidR="5ADEE2F2" w:rsidRPr="00284A0C">
        <w:rPr>
          <w:color w:val="000000" w:themeColor="text1"/>
        </w:rPr>
        <w:t xml:space="preserve">the President may </w:t>
      </w:r>
      <w:r w:rsidRPr="00284A0C">
        <w:rPr>
          <w:color w:val="000000" w:themeColor="text1"/>
        </w:rPr>
        <w:t>appoint</w:t>
      </w:r>
      <w:r w:rsidR="1EAEFACC" w:rsidRPr="00284A0C">
        <w:rPr>
          <w:color w:val="000000" w:themeColor="text1"/>
        </w:rPr>
        <w:t>,</w:t>
      </w:r>
      <w:r w:rsidRPr="00284A0C">
        <w:rPr>
          <w:color w:val="000000" w:themeColor="text1"/>
        </w:rPr>
        <w:t xml:space="preserve"> an Education Chair who will liaise with UNA-USA Education Committee, both locally and nationally, and develop strategies to scale Model UN into locally-based middle and high schools.</w:t>
      </w:r>
    </w:p>
    <w:p w14:paraId="3B1F6FFB" w14:textId="77777777" w:rsidR="00234D7B" w:rsidRPr="00284A0C" w:rsidRDefault="00234D7B" w:rsidP="001751F6">
      <w:pPr>
        <w:pStyle w:val="ListParagraph"/>
        <w:spacing w:after="0" w:line="240" w:lineRule="auto"/>
        <w:rPr>
          <w:rFonts w:cs="Arial"/>
          <w:b/>
          <w:bCs/>
          <w:color w:val="000000"/>
        </w:rPr>
      </w:pPr>
    </w:p>
    <w:p w14:paraId="4017D0D7" w14:textId="0410D878" w:rsidR="0031410A" w:rsidRPr="00284A0C" w:rsidRDefault="04ABF19D" w:rsidP="001751F6">
      <w:pPr>
        <w:pStyle w:val="ListParagraph"/>
        <w:numPr>
          <w:ilvl w:val="0"/>
          <w:numId w:val="10"/>
        </w:numPr>
        <w:tabs>
          <w:tab w:val="left" w:pos="720"/>
          <w:tab w:val="left" w:pos="990"/>
        </w:tabs>
        <w:autoSpaceDE w:val="0"/>
        <w:autoSpaceDN w:val="0"/>
        <w:adjustRightInd w:val="0"/>
        <w:spacing w:after="0" w:line="240" w:lineRule="auto"/>
        <w:rPr>
          <w:color w:val="000000"/>
        </w:rPr>
      </w:pPr>
      <w:r w:rsidRPr="00F36A54">
        <w:rPr>
          <w:b/>
          <w:bCs/>
          <w:color w:val="000000" w:themeColor="text1"/>
        </w:rPr>
        <w:t>Communications Chair</w:t>
      </w:r>
      <w:r w:rsidRPr="00F36A54">
        <w:rPr>
          <w:color w:val="000000" w:themeColor="text1"/>
        </w:rPr>
        <w:t xml:space="preserve">: </w:t>
      </w:r>
      <w:r w:rsidR="00DE534D" w:rsidRPr="00F36A54">
        <w:rPr>
          <w:color w:val="000000" w:themeColor="text1"/>
        </w:rPr>
        <w:t>The</w:t>
      </w:r>
      <w:r w:rsidR="00DE534D" w:rsidRPr="00284A0C">
        <w:rPr>
          <w:color w:val="000000" w:themeColor="text1"/>
        </w:rPr>
        <w:t xml:space="preserve"> </w:t>
      </w:r>
      <w:r w:rsidR="79554901" w:rsidRPr="00284A0C">
        <w:rPr>
          <w:color w:val="000000" w:themeColor="text1"/>
        </w:rPr>
        <w:t>Chapter</w:t>
      </w:r>
      <w:r w:rsidRPr="00284A0C">
        <w:rPr>
          <w:color w:val="000000" w:themeColor="text1"/>
        </w:rPr>
        <w:t xml:space="preserve"> may elect</w:t>
      </w:r>
      <w:r w:rsidR="52D3848E" w:rsidRPr="00284A0C">
        <w:rPr>
          <w:rFonts w:cs="Arial"/>
          <w:color w:val="000000" w:themeColor="text1"/>
        </w:rPr>
        <w:t>,</w:t>
      </w:r>
      <w:r w:rsidRPr="00284A0C">
        <w:rPr>
          <w:color w:val="000000" w:themeColor="text1"/>
        </w:rPr>
        <w:t xml:space="preserve"> or </w:t>
      </w:r>
      <w:r w:rsidR="5ADEE2F2" w:rsidRPr="00284A0C">
        <w:rPr>
          <w:color w:val="000000" w:themeColor="text1"/>
        </w:rPr>
        <w:t xml:space="preserve">the President may </w:t>
      </w:r>
      <w:r w:rsidRPr="00284A0C">
        <w:rPr>
          <w:color w:val="000000" w:themeColor="text1"/>
        </w:rPr>
        <w:t>appoint</w:t>
      </w:r>
      <w:r w:rsidR="775CE3C5" w:rsidRPr="00284A0C">
        <w:rPr>
          <w:rFonts w:cs="Arial"/>
          <w:color w:val="000000" w:themeColor="text1"/>
        </w:rPr>
        <w:t>,</w:t>
      </w:r>
      <w:r w:rsidRPr="00284A0C">
        <w:rPr>
          <w:color w:val="000000" w:themeColor="text1"/>
        </w:rPr>
        <w:t xml:space="preserve"> a Communications Chair who will oversee all aspects of communication made to the public and the </w:t>
      </w:r>
      <w:r w:rsidR="00F7DB0E" w:rsidRPr="00284A0C">
        <w:rPr>
          <w:color w:val="000000" w:themeColor="text1"/>
        </w:rPr>
        <w:t xml:space="preserve">Chapter </w:t>
      </w:r>
      <w:r w:rsidR="10042145" w:rsidRPr="00284A0C">
        <w:rPr>
          <w:color w:val="000000" w:themeColor="text1"/>
        </w:rPr>
        <w:t xml:space="preserve">membership. </w:t>
      </w:r>
      <w:r w:rsidRPr="00284A0C">
        <w:rPr>
          <w:color w:val="000000" w:themeColor="text1"/>
        </w:rPr>
        <w:t xml:space="preserve">This includes all online, and social media, presence as well as direct communication to the </w:t>
      </w:r>
      <w:r w:rsidR="00F7DB0E" w:rsidRPr="00284A0C">
        <w:rPr>
          <w:color w:val="000000" w:themeColor="text1"/>
        </w:rPr>
        <w:t xml:space="preserve">Chapter’s </w:t>
      </w:r>
      <w:r w:rsidR="10042145" w:rsidRPr="00284A0C">
        <w:rPr>
          <w:color w:val="000000" w:themeColor="text1"/>
        </w:rPr>
        <w:t xml:space="preserve">membership. </w:t>
      </w:r>
      <w:r w:rsidRPr="00284A0C">
        <w:rPr>
          <w:color w:val="000000" w:themeColor="text1"/>
        </w:rPr>
        <w:t xml:space="preserve">Communications Chairs are encouraged to work alongside the President and Membership Chair to assist with retention efforts, in addition to highlighting the efforts of the </w:t>
      </w:r>
      <w:r w:rsidR="00F7DB0E" w:rsidRPr="00284A0C">
        <w:rPr>
          <w:color w:val="000000" w:themeColor="text1"/>
        </w:rPr>
        <w:t xml:space="preserve">Chapter </w:t>
      </w:r>
      <w:r w:rsidRPr="00284A0C">
        <w:rPr>
          <w:color w:val="000000" w:themeColor="text1"/>
        </w:rPr>
        <w:t xml:space="preserve">throughout the year. </w:t>
      </w:r>
    </w:p>
    <w:p w14:paraId="6CB3AE15" w14:textId="77777777" w:rsidR="00655434" w:rsidRPr="00284A0C" w:rsidRDefault="00655434" w:rsidP="0077709A">
      <w:pPr>
        <w:pStyle w:val="ListParagraph"/>
        <w:spacing w:after="0" w:line="240" w:lineRule="auto"/>
        <w:rPr>
          <w:color w:val="000000"/>
        </w:rPr>
      </w:pPr>
    </w:p>
    <w:p w14:paraId="442A3DA3" w14:textId="7B767295" w:rsidR="00655434" w:rsidRPr="00284A0C" w:rsidRDefault="171D890B" w:rsidP="0077709A">
      <w:pPr>
        <w:pStyle w:val="ListParagraph"/>
        <w:numPr>
          <w:ilvl w:val="0"/>
          <w:numId w:val="10"/>
        </w:numPr>
        <w:tabs>
          <w:tab w:val="left" w:pos="720"/>
          <w:tab w:val="left" w:pos="990"/>
        </w:tabs>
        <w:autoSpaceDE w:val="0"/>
        <w:autoSpaceDN w:val="0"/>
        <w:adjustRightInd w:val="0"/>
        <w:spacing w:after="0" w:line="240" w:lineRule="auto"/>
        <w:rPr>
          <w:color w:val="000000"/>
        </w:rPr>
      </w:pPr>
      <w:r w:rsidRPr="00F36A54">
        <w:rPr>
          <w:b/>
          <w:bCs/>
          <w:color w:val="000000" w:themeColor="text1"/>
        </w:rPr>
        <w:t>Nominating Chair</w:t>
      </w:r>
      <w:r w:rsidRPr="00F36A54">
        <w:rPr>
          <w:color w:val="000000" w:themeColor="text1"/>
        </w:rPr>
        <w:t>: The</w:t>
      </w:r>
      <w:r w:rsidRPr="00284A0C">
        <w:rPr>
          <w:color w:val="000000" w:themeColor="text1"/>
        </w:rPr>
        <w:t xml:space="preserve"> Board may elect</w:t>
      </w:r>
      <w:r w:rsidR="74492252" w:rsidRPr="00284A0C">
        <w:rPr>
          <w:color w:val="000000" w:themeColor="text1"/>
        </w:rPr>
        <w:t>,</w:t>
      </w:r>
      <w:r w:rsidRPr="00284A0C">
        <w:rPr>
          <w:color w:val="000000" w:themeColor="text1"/>
        </w:rPr>
        <w:t xml:space="preserve"> or the President may appoint</w:t>
      </w:r>
      <w:r w:rsidR="3AAAFB10" w:rsidRPr="00284A0C">
        <w:rPr>
          <w:color w:val="000000" w:themeColor="text1"/>
        </w:rPr>
        <w:t>,</w:t>
      </w:r>
      <w:r w:rsidRPr="00284A0C">
        <w:rPr>
          <w:color w:val="000000" w:themeColor="text1"/>
        </w:rPr>
        <w:t xml:space="preserve"> a Nominating Committee </w:t>
      </w:r>
      <w:r w:rsidR="3335627D" w:rsidRPr="00284A0C">
        <w:rPr>
          <w:color w:val="000000" w:themeColor="text1"/>
        </w:rPr>
        <w:t>C</w:t>
      </w:r>
      <w:r w:rsidRPr="00284A0C">
        <w:rPr>
          <w:color w:val="000000" w:themeColor="text1"/>
        </w:rPr>
        <w:t xml:space="preserve">hair. </w:t>
      </w:r>
      <w:bookmarkStart w:id="16" w:name="_Hlk77163672"/>
      <w:r w:rsidRPr="00284A0C">
        <w:rPr>
          <w:color w:val="000000" w:themeColor="text1"/>
        </w:rPr>
        <w:t>The purpose is to conduct the nominati</w:t>
      </w:r>
      <w:r w:rsidR="035CF673" w:rsidRPr="00284A0C">
        <w:rPr>
          <w:color w:val="000000" w:themeColor="text1"/>
        </w:rPr>
        <w:t>on</w:t>
      </w:r>
      <w:r w:rsidRPr="00284A0C">
        <w:rPr>
          <w:color w:val="000000" w:themeColor="text1"/>
        </w:rPr>
        <w:t xml:space="preserve"> and election procedure</w:t>
      </w:r>
      <w:r w:rsidR="035CF673" w:rsidRPr="00284A0C">
        <w:rPr>
          <w:color w:val="000000" w:themeColor="text1"/>
        </w:rPr>
        <w:t>s</w:t>
      </w:r>
      <w:r w:rsidRPr="00284A0C">
        <w:rPr>
          <w:color w:val="000000" w:themeColor="text1"/>
        </w:rPr>
        <w:t xml:space="preserve"> for the Chapter</w:t>
      </w:r>
      <w:r w:rsidR="053F59FC" w:rsidRPr="00284A0C">
        <w:rPr>
          <w:color w:val="000000" w:themeColor="text1"/>
        </w:rPr>
        <w:t xml:space="preserve"> pursuant to the responsibilities of the Nominating Committee set forth in Article VI, Section 7 of these Bylaws</w:t>
      </w:r>
      <w:r w:rsidRPr="00284A0C">
        <w:rPr>
          <w:color w:val="000000" w:themeColor="text1"/>
        </w:rPr>
        <w:t>.</w:t>
      </w:r>
    </w:p>
    <w:p w14:paraId="026FF3B7" w14:textId="77777777" w:rsidR="00FD183F" w:rsidRPr="001C35B3" w:rsidRDefault="00FD183F" w:rsidP="0077709A">
      <w:pPr>
        <w:pStyle w:val="ListParagraph"/>
        <w:spacing w:after="0" w:line="240" w:lineRule="auto"/>
        <w:ind w:left="0"/>
        <w:rPr>
          <w:color w:val="000000"/>
        </w:rPr>
      </w:pPr>
      <w:bookmarkStart w:id="17" w:name="_Hlk93487332"/>
      <w:bookmarkEnd w:id="16"/>
    </w:p>
    <w:p w14:paraId="0917709E" w14:textId="07C7BABD" w:rsidR="002E4B16" w:rsidRPr="00284A0C" w:rsidRDefault="4D7C6DEC" w:rsidP="001D7222">
      <w:pPr>
        <w:pStyle w:val="msonospacing0"/>
        <w:outlineLvl w:val="1"/>
        <w:rPr>
          <w:b/>
          <w:bCs/>
        </w:rPr>
      </w:pPr>
      <w:bookmarkStart w:id="18" w:name="_Hlk29473865"/>
      <w:bookmarkEnd w:id="17"/>
      <w:r w:rsidRPr="00284A0C">
        <w:rPr>
          <w:b/>
          <w:bCs/>
        </w:rPr>
        <w:t xml:space="preserve">Section </w:t>
      </w:r>
      <w:r w:rsidR="00FD6630" w:rsidRPr="00284A0C">
        <w:rPr>
          <w:b/>
          <w:bCs/>
        </w:rPr>
        <w:t>6</w:t>
      </w:r>
      <w:r w:rsidR="002463D0" w:rsidRPr="00284A0C">
        <w:rPr>
          <w:b/>
          <w:bCs/>
        </w:rPr>
        <w:t xml:space="preserve"> –</w:t>
      </w:r>
      <w:r w:rsidR="002463D0" w:rsidRPr="00284A0C">
        <w:rPr>
          <w:b/>
        </w:rPr>
        <w:t xml:space="preserve"> </w:t>
      </w:r>
      <w:r w:rsidRPr="00284A0C">
        <w:rPr>
          <w:b/>
          <w:bCs/>
        </w:rPr>
        <w:t>Vacancies</w:t>
      </w:r>
    </w:p>
    <w:p w14:paraId="6348257A" w14:textId="453A12C1" w:rsidR="002E4B16" w:rsidRPr="00284A0C" w:rsidRDefault="4D7C6DEC" w:rsidP="0077709A">
      <w:pPr>
        <w:pStyle w:val="ListParagraph"/>
        <w:autoSpaceDE w:val="0"/>
        <w:autoSpaceDN w:val="0"/>
        <w:adjustRightInd w:val="0"/>
        <w:spacing w:after="0" w:line="240" w:lineRule="auto"/>
        <w:ind w:left="0"/>
      </w:pPr>
      <w:r w:rsidRPr="00284A0C">
        <w:t xml:space="preserve">Vacancies of any of the offices of President, Treasurer, Secretary </w:t>
      </w:r>
      <w:r w:rsidR="00E30B23" w:rsidRPr="00284A0C">
        <w:t xml:space="preserve">or any other office created by the Board </w:t>
      </w:r>
      <w:r w:rsidRPr="00284A0C">
        <w:t>must be filled through a</w:t>
      </w:r>
      <w:r w:rsidR="00D865F5" w:rsidRPr="00284A0C">
        <w:t>n</w:t>
      </w:r>
      <w:r w:rsidRPr="00284A0C">
        <w:t xml:space="preserve"> election </w:t>
      </w:r>
      <w:r w:rsidR="00D865F5" w:rsidRPr="00284A0C">
        <w:t xml:space="preserve">at a special meeting of the membership </w:t>
      </w:r>
      <w:r w:rsidRPr="00284A0C">
        <w:t xml:space="preserve">within </w:t>
      </w:r>
      <w:r w:rsidR="00E30B23" w:rsidRPr="00284A0C">
        <w:t>ninety (</w:t>
      </w:r>
      <w:r w:rsidR="236D8261" w:rsidRPr="00284A0C">
        <w:t>9</w:t>
      </w:r>
      <w:r w:rsidRPr="00284A0C">
        <w:t>0</w:t>
      </w:r>
      <w:r w:rsidR="00E30B23" w:rsidRPr="00284A0C">
        <w:t>)</w:t>
      </w:r>
      <w:r w:rsidRPr="00284A0C">
        <w:t xml:space="preserve"> days</w:t>
      </w:r>
      <w:r w:rsidR="00D865F5" w:rsidRPr="00284A0C">
        <w:t xml:space="preserve"> or at the Annual Membership Meeting if the vacancy occurs within 90 days of such meeting</w:t>
      </w:r>
      <w:r w:rsidRPr="00284A0C">
        <w:t xml:space="preserve">. </w:t>
      </w:r>
      <w:r w:rsidR="002C5F04" w:rsidRPr="00284A0C">
        <w:t>Subject to the terms of these Bylaws, a</w:t>
      </w:r>
      <w:r w:rsidRPr="00284A0C">
        <w:t>n interim officer may be elected</w:t>
      </w:r>
      <w:r w:rsidR="07D45C8A" w:rsidRPr="00284A0C">
        <w:t xml:space="preserve"> </w:t>
      </w:r>
      <w:r w:rsidRPr="00284A0C">
        <w:t>by majority vote of the Board until time of the election by the membership.</w:t>
      </w:r>
      <w:r w:rsidR="236D8261" w:rsidRPr="00284A0C">
        <w:t xml:space="preserve"> </w:t>
      </w:r>
      <w:r w:rsidR="50FA5116" w:rsidRPr="00284A0C">
        <w:t xml:space="preserve">The newly-elected </w:t>
      </w:r>
      <w:r w:rsidR="00D865F5" w:rsidRPr="00284A0C">
        <w:t>O</w:t>
      </w:r>
      <w:r w:rsidR="50FA5116" w:rsidRPr="00284A0C">
        <w:t xml:space="preserve">fficer will serve the </w:t>
      </w:r>
      <w:r w:rsidR="00D865F5" w:rsidRPr="00284A0C">
        <w:t xml:space="preserve">remainder of the </w:t>
      </w:r>
      <w:r w:rsidR="50FA5116" w:rsidRPr="00284A0C">
        <w:t xml:space="preserve">term of the vacated </w:t>
      </w:r>
      <w:r w:rsidR="00D865F5" w:rsidRPr="00284A0C">
        <w:t>O</w:t>
      </w:r>
      <w:r w:rsidR="50FA5116" w:rsidRPr="00284A0C">
        <w:t>fficer.</w:t>
      </w:r>
    </w:p>
    <w:p w14:paraId="6E6F3070" w14:textId="77777777" w:rsidR="006C5412" w:rsidRPr="00284A0C" w:rsidRDefault="006C5412" w:rsidP="006C5412">
      <w:pPr>
        <w:spacing w:after="0" w:line="240" w:lineRule="auto"/>
        <w:rPr>
          <w:rFonts w:cs="TimesNewRoman"/>
          <w:b/>
          <w:bCs/>
        </w:rPr>
      </w:pPr>
    </w:p>
    <w:p w14:paraId="626DF84E" w14:textId="187EE557" w:rsidR="006C5412" w:rsidRPr="00284A0C" w:rsidRDefault="006C5412" w:rsidP="006C5412">
      <w:pPr>
        <w:spacing w:after="0" w:line="240" w:lineRule="auto"/>
        <w:rPr>
          <w:rFonts w:cs="TimesNewRoman"/>
          <w:b/>
          <w:bCs/>
        </w:rPr>
      </w:pPr>
      <w:r w:rsidRPr="000D4E95">
        <w:rPr>
          <w:rFonts w:cs="TimesNewRoman"/>
          <w:b/>
          <w:bCs/>
          <w:highlight w:val="yellow"/>
        </w:rPr>
        <w:t>Section 7 – Removal of Directors and Officers</w:t>
      </w:r>
    </w:p>
    <w:p w14:paraId="2FDBB116" w14:textId="77777777" w:rsidR="006C5412" w:rsidRPr="00BB7B37" w:rsidRDefault="006C5412" w:rsidP="001C35B3">
      <w:pPr>
        <w:pStyle w:val="ListParagraph"/>
        <w:numPr>
          <w:ilvl w:val="0"/>
          <w:numId w:val="28"/>
        </w:numPr>
        <w:spacing w:after="0" w:line="240" w:lineRule="auto"/>
        <w:rPr>
          <w:rFonts w:eastAsia="Calibri" w:cs="Calibri"/>
        </w:rPr>
      </w:pPr>
      <w:r w:rsidRPr="00284A0C">
        <w:t>Voluntary</w:t>
      </w:r>
    </w:p>
    <w:p w14:paraId="1A257049" w14:textId="77777777" w:rsidR="006C5412" w:rsidRPr="00284A0C" w:rsidRDefault="006C5412" w:rsidP="001C35B3">
      <w:pPr>
        <w:spacing w:after="0" w:line="240" w:lineRule="auto"/>
        <w:ind w:left="720"/>
      </w:pPr>
      <w:r w:rsidRPr="00284A0C">
        <w:t>A Director or Officer may announce their resignation at any Board of Directors’ Meeting or in writing to the Board. The resignation becomes effective after the following Board of Directors Meeting or at a later date agreed upon by the person resigning and the Board of Directors. If a Director or Officer resigns, such person’s position shall become vacant for the remainder of their term unless such vacancy is filled pursuant to these Bylaws.</w:t>
      </w:r>
    </w:p>
    <w:p w14:paraId="29516B73" w14:textId="77777777" w:rsidR="006C5412" w:rsidRPr="00284A0C" w:rsidRDefault="006C5412" w:rsidP="006C5412">
      <w:pPr>
        <w:spacing w:after="0" w:line="240" w:lineRule="auto"/>
      </w:pPr>
    </w:p>
    <w:p w14:paraId="3393E6D5" w14:textId="77777777" w:rsidR="006C5412" w:rsidRPr="00284A0C" w:rsidRDefault="006C5412" w:rsidP="001C35B3">
      <w:pPr>
        <w:pStyle w:val="ListParagraph"/>
        <w:numPr>
          <w:ilvl w:val="0"/>
          <w:numId w:val="28"/>
        </w:numPr>
        <w:spacing w:after="0" w:line="240" w:lineRule="auto"/>
      </w:pPr>
      <w:r w:rsidRPr="00284A0C">
        <w:t>Involuntary</w:t>
      </w:r>
    </w:p>
    <w:p w14:paraId="4C0B3ADE" w14:textId="77777777" w:rsidR="006C5412" w:rsidRPr="00284A0C" w:rsidRDefault="006C5412" w:rsidP="006C5412">
      <w:pPr>
        <w:pStyle w:val="ListParagraph"/>
        <w:numPr>
          <w:ilvl w:val="0"/>
          <w:numId w:val="21"/>
        </w:numPr>
        <w:spacing w:after="0" w:line="240" w:lineRule="auto"/>
        <w:rPr>
          <w:rFonts w:eastAsia="Calibri" w:cs="Calibri"/>
        </w:rPr>
      </w:pPr>
      <w:r w:rsidRPr="00284A0C">
        <w:rPr>
          <w:rFonts w:eastAsia="Calibri" w:cs="Calibri"/>
        </w:rPr>
        <w:t>Due to Residency Requirement:</w:t>
      </w:r>
    </w:p>
    <w:p w14:paraId="65DE270B" w14:textId="77777777" w:rsidR="006C5412" w:rsidRPr="00284A0C" w:rsidRDefault="006C5412" w:rsidP="006C5412">
      <w:pPr>
        <w:pStyle w:val="ListParagraph"/>
        <w:spacing w:after="0" w:line="240" w:lineRule="auto"/>
        <w:rPr>
          <w:rFonts w:eastAsia="Calibri" w:cs="Calibri"/>
        </w:rPr>
      </w:pPr>
      <w:r w:rsidRPr="00284A0C">
        <w:rPr>
          <w:rFonts w:eastAsia="Calibri" w:cs="Calibri"/>
        </w:rPr>
        <w:t>If a Director or Officer moves outside of the Chapter Area during their term, that person becomes ineligible to continue to serve in such capacity of the Chapter and such person’s position shall become vacant for the remainder of their term unless such vacancy is filled pursuant to these Bylaws. A member can claim only one (1) legal residence.</w:t>
      </w:r>
    </w:p>
    <w:p w14:paraId="168CCD61" w14:textId="77777777" w:rsidR="006C5412" w:rsidRPr="00284A0C" w:rsidRDefault="006C5412" w:rsidP="006C5412">
      <w:pPr>
        <w:spacing w:after="0" w:line="240" w:lineRule="auto"/>
        <w:ind w:firstLine="60"/>
        <w:rPr>
          <w:rFonts w:eastAsia="Calibri" w:cs="Calibri"/>
        </w:rPr>
      </w:pPr>
    </w:p>
    <w:p w14:paraId="1BF45F30" w14:textId="77777777" w:rsidR="00BB7B37" w:rsidRDefault="006C5412" w:rsidP="00BB7B37">
      <w:pPr>
        <w:pStyle w:val="ListParagraph"/>
        <w:numPr>
          <w:ilvl w:val="0"/>
          <w:numId w:val="21"/>
        </w:numPr>
        <w:spacing w:after="0" w:line="240" w:lineRule="auto"/>
        <w:rPr>
          <w:rFonts w:eastAsia="Calibri" w:cs="Calibri"/>
        </w:rPr>
      </w:pPr>
      <w:r w:rsidRPr="000D4E95">
        <w:rPr>
          <w:rFonts w:eastAsia="Calibri" w:cs="Calibri"/>
          <w:highlight w:val="yellow"/>
        </w:rPr>
        <w:t>Due to loss of “Good Standing</w:t>
      </w:r>
      <w:r w:rsidRPr="00284A0C">
        <w:rPr>
          <w:rFonts w:eastAsia="Calibri" w:cs="Calibri"/>
        </w:rPr>
        <w:t>”:</w:t>
      </w:r>
    </w:p>
    <w:p w14:paraId="64B609F3" w14:textId="77777777" w:rsidR="00BB7B37" w:rsidRPr="00F36A54" w:rsidRDefault="006C5412" w:rsidP="001C35B3">
      <w:pPr>
        <w:pStyle w:val="ListParagraph"/>
        <w:numPr>
          <w:ilvl w:val="1"/>
          <w:numId w:val="29"/>
        </w:numPr>
        <w:spacing w:after="0" w:line="240" w:lineRule="auto"/>
        <w:rPr>
          <w:rFonts w:eastAsia="Calibri" w:cs="Calibri"/>
          <w:highlight w:val="yellow"/>
        </w:rPr>
      </w:pPr>
      <w:r w:rsidRPr="00F36A54">
        <w:rPr>
          <w:rFonts w:eastAsia="Calibri" w:cs="Calibri"/>
          <w:highlight w:val="yellow"/>
        </w:rPr>
        <w:t xml:space="preserve">If a Director or Officer becomes a UNA-USA member not in “good standing” as defined in the </w:t>
      </w:r>
      <w:r w:rsidRPr="00F36A54">
        <w:rPr>
          <w:rFonts w:eastAsia="Calibri" w:cs="Calibri"/>
          <w:i/>
          <w:iCs/>
          <w:highlight w:val="yellow"/>
        </w:rPr>
        <w:t>UNA-USA Chapter Handbook</w:t>
      </w:r>
      <w:r w:rsidRPr="00F36A54">
        <w:rPr>
          <w:rFonts w:eastAsia="Calibri" w:cs="Calibri"/>
          <w:highlight w:val="yellow"/>
        </w:rPr>
        <w:t xml:space="preserve"> and does not become in “good standing” within thirty (30) days, the person shall become ineligible to continue to serve in such person’s position shall become vacant for the remainder of their term unless such vacancy is filled pursuant to these Bylaws.</w:t>
      </w:r>
    </w:p>
    <w:p w14:paraId="1BCB32D1" w14:textId="6C8FC868" w:rsidR="00BB7B37" w:rsidRDefault="006C5412" w:rsidP="001C35B3">
      <w:pPr>
        <w:pStyle w:val="ListParagraph"/>
        <w:numPr>
          <w:ilvl w:val="1"/>
          <w:numId w:val="29"/>
        </w:numPr>
        <w:spacing w:after="0" w:line="240" w:lineRule="auto"/>
        <w:rPr>
          <w:rFonts w:eastAsia="Calibri" w:cs="Calibri"/>
        </w:rPr>
      </w:pPr>
      <w:r w:rsidRPr="000D4E95">
        <w:rPr>
          <w:rFonts w:eastAsia="Calibri" w:cs="Calibri"/>
          <w:highlight w:val="yellow"/>
        </w:rPr>
        <w:t xml:space="preserve">If a Director is absent for more than 50% of Chapter Board </w:t>
      </w:r>
      <w:r w:rsidRPr="00F36A54">
        <w:rPr>
          <w:rFonts w:eastAsia="Calibri" w:cs="Calibri"/>
          <w:highlight w:val="yellow"/>
        </w:rPr>
        <w:t>meetings during a one-year period, the Director is not in “good standing” and shall be ineligible to continue to serve as Director</w:t>
      </w:r>
      <w:r w:rsidRPr="00BB7B37">
        <w:rPr>
          <w:rFonts w:eastAsia="Calibri" w:cs="Calibri"/>
        </w:rPr>
        <w:t xml:space="preserve"> and such Director’s position shall become vacant for the remainder of their term unless such vacancy is filled pursuant to this Article IV, Section 6. </w:t>
      </w:r>
    </w:p>
    <w:p w14:paraId="674BB684" w14:textId="40DA8FCB" w:rsidR="006C5412" w:rsidRPr="001C35B3" w:rsidRDefault="006C5412" w:rsidP="001C35B3">
      <w:pPr>
        <w:pStyle w:val="ListParagraph"/>
        <w:numPr>
          <w:ilvl w:val="1"/>
          <w:numId w:val="29"/>
        </w:numPr>
        <w:spacing w:after="0" w:line="240" w:lineRule="auto"/>
        <w:rPr>
          <w:rFonts w:eastAsia="Calibri" w:cs="Calibri"/>
        </w:rPr>
      </w:pPr>
      <w:r w:rsidRPr="00BB7B37">
        <w:rPr>
          <w:rFonts w:eastAsia="Calibri"/>
        </w:rPr>
        <w:lastRenderedPageBreak/>
        <w:t xml:space="preserve">Any Director or Officer may be removed by vote of the Directors present and voting at a meeting called for such purpose or at a regular meeting of the Board of Directors, or by a committee appointed by the Board of Directors for such purpose whenever in its judgment the best interests of the Chapter will be served thereby. All members of the Board shall receive at least ten days’ notice prior to the meeting at which the removal vote occurs. </w:t>
      </w:r>
      <w:r w:rsidRPr="00F36A54">
        <w:rPr>
          <w:rFonts w:eastAsia="Calibri"/>
          <w:highlight w:val="yellow"/>
        </w:rPr>
        <w:t xml:space="preserve">The removal can be due to reasons including, but not limited to, conduct, management, performance, potential UNA-USA </w:t>
      </w:r>
      <w:r w:rsidRPr="00F36A54">
        <w:rPr>
          <w:highlight w:val="yellow"/>
        </w:rPr>
        <w:t xml:space="preserve">Code of Ethics </w:t>
      </w:r>
      <w:r w:rsidRPr="00F36A54">
        <w:rPr>
          <w:rFonts w:eastAsia="Calibri"/>
          <w:highlight w:val="yellow"/>
        </w:rPr>
        <w:t>violations, legal disputes, legal charges, or ethical behavior issues.</w:t>
      </w:r>
      <w:r w:rsidRPr="00BB7B37">
        <w:rPr>
          <w:rFonts w:eastAsia="Calibri"/>
        </w:rPr>
        <w:t xml:space="preserve"> Even though allegations are not proof of wrongdoing, a </w:t>
      </w:r>
      <w:proofErr w:type="gramStart"/>
      <w:r w:rsidRPr="00BB7B37">
        <w:rPr>
          <w:rFonts w:eastAsia="Calibri"/>
        </w:rPr>
        <w:t>Director</w:t>
      </w:r>
      <w:proofErr w:type="gramEnd"/>
      <w:r w:rsidRPr="00BB7B37">
        <w:rPr>
          <w:rFonts w:eastAsia="Calibri"/>
        </w:rPr>
        <w:t xml:space="preserve"> member may need to withdraw from the Chapter Board until the identified issues are resolved. </w:t>
      </w:r>
      <w:r w:rsidRPr="00284A0C">
        <w:t>Removal shall be without prejudice to such person’s contract rights, if any, and the election or appointment of such person shall not in itself create contract rights.</w:t>
      </w:r>
      <w:r w:rsidRPr="00BB7B37">
        <w:rPr>
          <w:rFonts w:eastAsia="Calibri"/>
        </w:rPr>
        <w:t xml:space="preserve"> The Board must ensure it maintains written documentation of attempts to address any issues (including, but not limited to, conduct, management, performance, and potential UNA-USA Code of Ethics violations) with a </w:t>
      </w:r>
      <w:proofErr w:type="gramStart"/>
      <w:r w:rsidRPr="00BB7B37">
        <w:rPr>
          <w:rFonts w:eastAsia="Calibri"/>
        </w:rPr>
        <w:t>Director</w:t>
      </w:r>
      <w:proofErr w:type="gramEnd"/>
      <w:r w:rsidRPr="00BB7B37">
        <w:rPr>
          <w:rFonts w:eastAsia="Calibri"/>
        </w:rPr>
        <w:t xml:space="preserve"> in connection with removal for cause. If a Director is removed from office for cause, it shall be by a majority vote at a Board of Directors meeting at which a quorum is present. </w:t>
      </w:r>
      <w:r w:rsidRPr="00284A0C">
        <w:t>During this meeting, the written documentation will be presented and referred to prior to the vote.</w:t>
      </w:r>
    </w:p>
    <w:p w14:paraId="5EA5C0FD" w14:textId="77777777" w:rsidR="006C5412" w:rsidRPr="00284A0C" w:rsidRDefault="006C5412" w:rsidP="006C5412">
      <w:pPr>
        <w:pStyle w:val="ListParagraph"/>
        <w:spacing w:after="0" w:line="240" w:lineRule="auto"/>
        <w:ind w:left="990"/>
        <w:rPr>
          <w:rFonts w:eastAsia="Calibri" w:cs="Calibri"/>
        </w:rPr>
      </w:pPr>
    </w:p>
    <w:p w14:paraId="17E99E5A" w14:textId="7D594EC7" w:rsidR="006C5412" w:rsidRPr="000D4E95" w:rsidRDefault="006C5412" w:rsidP="001C35B3">
      <w:pPr>
        <w:pStyle w:val="ListParagraph"/>
        <w:numPr>
          <w:ilvl w:val="0"/>
          <w:numId w:val="30"/>
        </w:numPr>
        <w:spacing w:after="0" w:line="240" w:lineRule="auto"/>
        <w:rPr>
          <w:rFonts w:eastAsia="Calibri" w:cs="Calibri"/>
        </w:rPr>
      </w:pPr>
      <w:r w:rsidRPr="000D4E95">
        <w:rPr>
          <w:rFonts w:eastAsia="Calibri" w:cs="Calibri"/>
        </w:rPr>
        <w:t>Due to Death or Incapacity:</w:t>
      </w:r>
    </w:p>
    <w:p w14:paraId="786CA082" w14:textId="77777777" w:rsidR="006C5412" w:rsidRPr="00284A0C" w:rsidRDefault="006C5412" w:rsidP="001C35B3">
      <w:pPr>
        <w:pStyle w:val="ListParagraph"/>
        <w:spacing w:after="0" w:line="240" w:lineRule="auto"/>
        <w:ind w:left="1080"/>
        <w:rPr>
          <w:rFonts w:eastAsia="Calibri" w:cs="Calibri"/>
        </w:rPr>
      </w:pPr>
      <w:r w:rsidRPr="00284A0C">
        <w:rPr>
          <w:rFonts w:eastAsia="Calibri" w:cs="Calibri"/>
        </w:rPr>
        <w:t>If a Director or Officer becomes incapacitated or dies, such person’s position shall become vacant for the remainder of his or her term unless such vacancy is filled pursuant to these Bylaws.</w:t>
      </w:r>
    </w:p>
    <w:p w14:paraId="34E6064D" w14:textId="77777777" w:rsidR="00FD183F" w:rsidRPr="00284A0C" w:rsidRDefault="00FD183F" w:rsidP="0077709A">
      <w:pPr>
        <w:pStyle w:val="ListParagraph"/>
        <w:autoSpaceDE w:val="0"/>
        <w:autoSpaceDN w:val="0"/>
        <w:adjustRightInd w:val="0"/>
        <w:spacing w:after="0" w:line="240" w:lineRule="auto"/>
        <w:ind w:left="0"/>
      </w:pPr>
    </w:p>
    <w:p w14:paraId="61D2AF7B" w14:textId="77777777" w:rsidR="005317C2" w:rsidRPr="00284A0C" w:rsidRDefault="005317C2" w:rsidP="001751F6">
      <w:pPr>
        <w:pStyle w:val="Heading1"/>
        <w:spacing w:before="0" w:line="240" w:lineRule="auto"/>
        <w:rPr>
          <w:rFonts w:ascii="Calibri" w:hAnsi="Calibri"/>
          <w:color w:val="005DAA"/>
        </w:rPr>
      </w:pPr>
      <w:bookmarkStart w:id="19" w:name="_Toc294807741"/>
      <w:bookmarkEnd w:id="18"/>
      <w:r w:rsidRPr="00284A0C">
        <w:rPr>
          <w:rFonts w:ascii="Calibri" w:hAnsi="Calibri"/>
          <w:color w:val="005DAA"/>
        </w:rPr>
        <w:t>Article VI – Committees</w:t>
      </w:r>
      <w:bookmarkEnd w:id="19"/>
    </w:p>
    <w:p w14:paraId="6AA2ECAE" w14:textId="77777777" w:rsidR="008F6C84" w:rsidRPr="00284A0C" w:rsidRDefault="005317C2" w:rsidP="001D7222">
      <w:pPr>
        <w:pStyle w:val="msonospacing0"/>
        <w:outlineLvl w:val="1"/>
        <w:rPr>
          <w:b/>
          <w:bCs/>
        </w:rPr>
      </w:pPr>
      <w:r w:rsidRPr="00284A0C">
        <w:rPr>
          <w:b/>
          <w:bCs/>
        </w:rPr>
        <w:t>Section 1 –</w:t>
      </w:r>
      <w:r w:rsidRPr="00284A0C">
        <w:rPr>
          <w:b/>
        </w:rPr>
        <w:t xml:space="preserve"> </w:t>
      </w:r>
      <w:r w:rsidR="008F6C84" w:rsidRPr="00284A0C">
        <w:rPr>
          <w:b/>
          <w:bCs/>
        </w:rPr>
        <w:t>Committee Chairs</w:t>
      </w:r>
    </w:p>
    <w:p w14:paraId="075EB7BD" w14:textId="7D77ECD0" w:rsidR="005317C2" w:rsidRPr="00284A0C" w:rsidRDefault="00DE534D" w:rsidP="001751F6">
      <w:pPr>
        <w:spacing w:after="0" w:line="240" w:lineRule="auto"/>
      </w:pPr>
      <w:r w:rsidRPr="00284A0C">
        <w:rPr>
          <w:rFonts w:cs="TimesNewRoman"/>
        </w:rPr>
        <w:t xml:space="preserve">The </w:t>
      </w:r>
      <w:r w:rsidR="00D4061C" w:rsidRPr="00284A0C">
        <w:rPr>
          <w:rFonts w:cs="TimesNewRoman"/>
        </w:rPr>
        <w:t>Chapter</w:t>
      </w:r>
      <w:r w:rsidR="005317C2" w:rsidRPr="00284A0C">
        <w:rPr>
          <w:rFonts w:cs="TimesNewRoman"/>
        </w:rPr>
        <w:t xml:space="preserve"> </w:t>
      </w:r>
      <w:r w:rsidR="00C8253B" w:rsidRPr="00284A0C">
        <w:rPr>
          <w:rFonts w:cs="TimesNewRoman"/>
        </w:rPr>
        <w:t>may</w:t>
      </w:r>
      <w:r w:rsidR="00716D78" w:rsidRPr="00284A0C">
        <w:rPr>
          <w:rFonts w:cs="TimesNewRoman"/>
        </w:rPr>
        <w:t>,</w:t>
      </w:r>
      <w:r w:rsidR="00C8253B" w:rsidRPr="00284A0C">
        <w:rPr>
          <w:rFonts w:cs="TimesNewRoman"/>
        </w:rPr>
        <w:t xml:space="preserve"> from time to time, </w:t>
      </w:r>
      <w:r w:rsidR="005317C2" w:rsidRPr="00284A0C">
        <w:rPr>
          <w:rFonts w:cs="TimesNewRoman"/>
        </w:rPr>
        <w:t xml:space="preserve">organize committees to manage its programs and activities to further </w:t>
      </w:r>
      <w:r w:rsidR="00C8253B" w:rsidRPr="00284A0C">
        <w:rPr>
          <w:rFonts w:cs="TimesNewRoman"/>
        </w:rPr>
        <w:t xml:space="preserve">its </w:t>
      </w:r>
      <w:r w:rsidR="005317C2" w:rsidRPr="00284A0C">
        <w:rPr>
          <w:rFonts w:cs="TimesNewRoman"/>
        </w:rPr>
        <w:t>mission</w:t>
      </w:r>
      <w:r w:rsidR="00C8253B" w:rsidRPr="00284A0C">
        <w:rPr>
          <w:rFonts w:cs="TimesNewRoman"/>
        </w:rPr>
        <w:t xml:space="preserve"> and that of</w:t>
      </w:r>
      <w:r w:rsidR="005317C2" w:rsidRPr="00284A0C">
        <w:rPr>
          <w:rFonts w:cs="TimesNewRoman"/>
        </w:rPr>
        <w:t xml:space="preserve"> UNA-USA. The </w:t>
      </w:r>
      <w:r w:rsidR="005A41BB" w:rsidRPr="00284A0C">
        <w:rPr>
          <w:rFonts w:cs="TimesNewRoman"/>
        </w:rPr>
        <w:t>P</w:t>
      </w:r>
      <w:r w:rsidR="005317C2" w:rsidRPr="00284A0C">
        <w:rPr>
          <w:rFonts w:cs="TimesNewRoman"/>
        </w:rPr>
        <w:t>resident, with the approval of the Board of Directors, shall appoint committee chairs</w:t>
      </w:r>
      <w:r w:rsidR="00C8253B" w:rsidRPr="00284A0C">
        <w:rPr>
          <w:rFonts w:cs="TimesNewRoman"/>
        </w:rPr>
        <w:t>. It is desirable for committee chairs to</w:t>
      </w:r>
      <w:r w:rsidR="005317C2" w:rsidRPr="00284A0C">
        <w:rPr>
          <w:rFonts w:cs="TimesNewRoman"/>
        </w:rPr>
        <w:t xml:space="preserve"> be members of the Board of Directors. </w:t>
      </w:r>
      <w:r w:rsidR="00177645" w:rsidRPr="00284A0C">
        <w:rPr>
          <w:rFonts w:cs="TimesNewRoman"/>
        </w:rPr>
        <w:t>Committee chairs may also be called Vice Presidents.</w:t>
      </w:r>
      <w:r w:rsidR="00D4061C" w:rsidRPr="00284A0C">
        <w:br/>
      </w:r>
      <w:r w:rsidR="00D4061C" w:rsidRPr="00284A0C">
        <w:br/>
      </w:r>
      <w:r w:rsidR="005317C2" w:rsidRPr="00284A0C">
        <w:rPr>
          <w:rFonts w:cs="TimesNewRoman"/>
        </w:rPr>
        <w:t>E</w:t>
      </w:r>
      <w:r w:rsidR="005317C2" w:rsidRPr="00284A0C">
        <w:t xml:space="preserve">xcept as may be otherwise specifically provided for by these </w:t>
      </w:r>
      <w:r w:rsidR="00A0357F" w:rsidRPr="00284A0C">
        <w:t>Bylaws</w:t>
      </w:r>
      <w:r w:rsidR="005317C2" w:rsidRPr="00284A0C">
        <w:rPr>
          <w:rFonts w:cs="TimesNewRoman"/>
        </w:rPr>
        <w:t xml:space="preserve">, </w:t>
      </w:r>
      <w:r w:rsidR="004D4B9A" w:rsidRPr="00284A0C">
        <w:rPr>
          <w:rFonts w:cs="TimesNewRoman"/>
        </w:rPr>
        <w:t>the President and/or</w:t>
      </w:r>
      <w:r w:rsidR="00841824" w:rsidRPr="00284A0C">
        <w:rPr>
          <w:rFonts w:cs="TimesNewRoman"/>
        </w:rPr>
        <w:t xml:space="preserve"> </w:t>
      </w:r>
      <w:r w:rsidR="005317C2" w:rsidRPr="00284A0C">
        <w:rPr>
          <w:rFonts w:cs="TimesNewRoman"/>
        </w:rPr>
        <w:t>committee chairs</w:t>
      </w:r>
      <w:r w:rsidR="00841824" w:rsidRPr="00284A0C">
        <w:rPr>
          <w:rFonts w:cs="TimesNewRoman"/>
        </w:rPr>
        <w:t xml:space="preserve"> (in consultation with the President) </w:t>
      </w:r>
      <w:r w:rsidR="005317C2" w:rsidRPr="00284A0C">
        <w:rPr>
          <w:rFonts w:cs="TimesNewRoman"/>
        </w:rPr>
        <w:t>shall appoint committee members</w:t>
      </w:r>
      <w:r w:rsidR="00C8253B" w:rsidRPr="00284A0C">
        <w:rPr>
          <w:rFonts w:cs="TimesNewRoman"/>
        </w:rPr>
        <w:t xml:space="preserve"> from among </w:t>
      </w:r>
      <w:r w:rsidR="003E67FE" w:rsidRPr="00284A0C">
        <w:rPr>
          <w:rFonts w:cs="TimesNewRoman"/>
        </w:rPr>
        <w:t xml:space="preserve">Chapter </w:t>
      </w:r>
      <w:r w:rsidR="00C8253B" w:rsidRPr="00284A0C">
        <w:rPr>
          <w:rFonts w:cs="TimesNewRoman"/>
        </w:rPr>
        <w:t>m</w:t>
      </w:r>
      <w:r w:rsidR="0031410A" w:rsidRPr="00284A0C">
        <w:rPr>
          <w:rFonts w:cs="TimesNewRoman"/>
        </w:rPr>
        <w:t>embers in good standing who volunteer or agree to s</w:t>
      </w:r>
      <w:r w:rsidR="00CD5ECA" w:rsidRPr="00284A0C">
        <w:rPr>
          <w:rFonts w:cs="TimesNewRoman"/>
        </w:rPr>
        <w:t>e</w:t>
      </w:r>
      <w:r w:rsidR="0031410A" w:rsidRPr="00284A0C">
        <w:rPr>
          <w:rFonts w:cs="TimesNewRoman"/>
        </w:rPr>
        <w:t>rve</w:t>
      </w:r>
      <w:r w:rsidR="005317C2" w:rsidRPr="00284A0C">
        <w:rPr>
          <w:rFonts w:cs="TimesNewRoman"/>
        </w:rPr>
        <w:t xml:space="preserve">. The </w:t>
      </w:r>
      <w:r w:rsidR="00CF1DFC" w:rsidRPr="00284A0C">
        <w:rPr>
          <w:rFonts w:cs="TimesNewRoman"/>
        </w:rPr>
        <w:t xml:space="preserve">President </w:t>
      </w:r>
      <w:r w:rsidR="005317C2" w:rsidRPr="00284A0C">
        <w:rPr>
          <w:rFonts w:cs="TimesNewRoman"/>
        </w:rPr>
        <w:t>shall serve as ex-off</w:t>
      </w:r>
      <w:r w:rsidR="004A357C" w:rsidRPr="00284A0C">
        <w:rPr>
          <w:rFonts w:cs="TimesNewRoman"/>
        </w:rPr>
        <w:t xml:space="preserve">icio member of each committee. </w:t>
      </w:r>
      <w:r w:rsidR="005317C2" w:rsidRPr="00284A0C">
        <w:t xml:space="preserve">Members of a committee shall serve until the Chapter’s next </w:t>
      </w:r>
      <w:r w:rsidR="00CF1DFC" w:rsidRPr="00284A0C">
        <w:t xml:space="preserve">Annual </w:t>
      </w:r>
      <w:r w:rsidR="00F326D8" w:rsidRPr="00284A0C">
        <w:t xml:space="preserve">Membership </w:t>
      </w:r>
      <w:r w:rsidR="00CF1DFC" w:rsidRPr="00284A0C">
        <w:t xml:space="preserve">Meeting </w:t>
      </w:r>
      <w:r w:rsidR="005317C2" w:rsidRPr="00284A0C">
        <w:t>or until their successors are appointed.</w:t>
      </w:r>
      <w:r w:rsidR="004A357C" w:rsidRPr="00284A0C">
        <w:t xml:space="preserve"> </w:t>
      </w:r>
      <w:r w:rsidR="00CF1DFC" w:rsidRPr="00284A0C">
        <w:t xml:space="preserve">Committee members can be removed from service with the </w:t>
      </w:r>
      <w:r w:rsidR="00457CA3" w:rsidRPr="00284A0C">
        <w:t xml:space="preserve">committee </w:t>
      </w:r>
      <w:r w:rsidR="00CF1DFC" w:rsidRPr="00284A0C">
        <w:t xml:space="preserve">chair’s consent </w:t>
      </w:r>
      <w:r w:rsidR="00FD6C35" w:rsidRPr="00284A0C">
        <w:t xml:space="preserve">and </w:t>
      </w:r>
      <w:r w:rsidR="00C8253B" w:rsidRPr="00284A0C">
        <w:t xml:space="preserve">committee </w:t>
      </w:r>
      <w:r w:rsidR="00CF1DFC" w:rsidRPr="00284A0C">
        <w:t xml:space="preserve">chairs may be removed from service by the President with consent of the </w:t>
      </w:r>
      <w:r w:rsidR="0031410A" w:rsidRPr="00284A0C">
        <w:t>Board of Directors</w:t>
      </w:r>
      <w:r w:rsidR="00CF1DFC" w:rsidRPr="00284A0C">
        <w:t>.</w:t>
      </w:r>
    </w:p>
    <w:p w14:paraId="3037CFFC" w14:textId="77777777" w:rsidR="00FD183F" w:rsidRPr="00284A0C" w:rsidRDefault="00FD183F" w:rsidP="0077709A">
      <w:pPr>
        <w:spacing w:after="0" w:line="240" w:lineRule="auto"/>
        <w:rPr>
          <w:rFonts w:cs="TimesNewRoman"/>
        </w:rPr>
      </w:pPr>
    </w:p>
    <w:p w14:paraId="57BB900C" w14:textId="77777777" w:rsidR="008F6C84" w:rsidRPr="00284A0C" w:rsidRDefault="005317C2" w:rsidP="001D7222">
      <w:pPr>
        <w:pStyle w:val="msonospacing0"/>
        <w:outlineLvl w:val="1"/>
        <w:rPr>
          <w:b/>
          <w:bCs/>
        </w:rPr>
      </w:pPr>
      <w:r w:rsidRPr="00284A0C">
        <w:rPr>
          <w:b/>
          <w:bCs/>
        </w:rPr>
        <w:t>Section 2 –</w:t>
      </w:r>
      <w:r w:rsidR="008F6C84" w:rsidRPr="00284A0C">
        <w:rPr>
          <w:b/>
        </w:rPr>
        <w:t xml:space="preserve"> </w:t>
      </w:r>
      <w:r w:rsidR="008F6C84" w:rsidRPr="00284A0C">
        <w:rPr>
          <w:b/>
          <w:bCs/>
        </w:rPr>
        <w:t>Committee Meeting Rules</w:t>
      </w:r>
      <w:r w:rsidRPr="00284A0C">
        <w:rPr>
          <w:b/>
          <w:bCs/>
        </w:rPr>
        <w:t xml:space="preserve"> </w:t>
      </w:r>
    </w:p>
    <w:p w14:paraId="3B07FBAD" w14:textId="3C5A3EEE" w:rsidR="00BB7B37" w:rsidRDefault="005317C2" w:rsidP="001D7222">
      <w:pPr>
        <w:pStyle w:val="msonospacing0"/>
        <w:outlineLvl w:val="1"/>
        <w:rPr>
          <w:b/>
          <w:bCs/>
        </w:rPr>
      </w:pPr>
      <w:r w:rsidRPr="00284A0C">
        <w:t xml:space="preserve">Rules governing procedures for meetings of any committee of the Board shall be as established </w:t>
      </w:r>
      <w:r w:rsidR="00C8253B" w:rsidRPr="00284A0C">
        <w:t xml:space="preserve">from time to time </w:t>
      </w:r>
      <w:r w:rsidRPr="00284A0C">
        <w:t xml:space="preserve">by the Board of Directors, or in the absence thereof, by the committee itself with the concurrence of </w:t>
      </w:r>
      <w:r w:rsidR="003F2F15" w:rsidRPr="00284A0C">
        <w:t>the President</w:t>
      </w:r>
      <w:r w:rsidRPr="00284A0C">
        <w:t>. If no rules are established, then the rules that govern the</w:t>
      </w:r>
      <w:r w:rsidR="007E4FE4" w:rsidRPr="00284A0C">
        <w:t xml:space="preserve"> </w:t>
      </w:r>
      <w:r w:rsidR="003F2F15" w:rsidRPr="00284A0C">
        <w:t>Board shall</w:t>
      </w:r>
      <w:r w:rsidR="00CF1DFC" w:rsidRPr="00284A0C">
        <w:t xml:space="preserve"> </w:t>
      </w:r>
      <w:r w:rsidRPr="00284A0C">
        <w:t xml:space="preserve">govern each committee. </w:t>
      </w:r>
      <w:r w:rsidRPr="00284A0C">
        <w:rPr>
          <w:rFonts w:cs="TimesNewRoman"/>
        </w:rPr>
        <w:t xml:space="preserve">All committees shall </w:t>
      </w:r>
      <w:r w:rsidRPr="00284A0C">
        <w:t xml:space="preserve">take only such action(s) as is specifically designated in the </w:t>
      </w:r>
      <w:r w:rsidR="00A0357F" w:rsidRPr="00284A0C">
        <w:t>Bylaws</w:t>
      </w:r>
      <w:r w:rsidRPr="00284A0C">
        <w:t xml:space="preserve"> or in the resolution chartering the committee</w:t>
      </w:r>
      <w:r w:rsidR="00CF1DFC" w:rsidRPr="00284A0C">
        <w:t>.</w:t>
      </w:r>
      <w:r w:rsidRPr="00284A0C">
        <w:t xml:space="preserve"> </w:t>
      </w:r>
      <w:r w:rsidR="00CF1DFC" w:rsidRPr="00284A0C">
        <w:t>T</w:t>
      </w:r>
      <w:r w:rsidR="00CF1DFC" w:rsidRPr="00284A0C">
        <w:rPr>
          <w:rFonts w:cs="TimesNewRoman"/>
        </w:rPr>
        <w:t xml:space="preserve">he </w:t>
      </w:r>
      <w:r w:rsidRPr="00284A0C">
        <w:rPr>
          <w:rFonts w:cs="TimesNewRoman"/>
        </w:rPr>
        <w:t>committee chairs shall report to the Board of Directors</w:t>
      </w:r>
      <w:r w:rsidR="007E4FE4" w:rsidRPr="00284A0C">
        <w:rPr>
          <w:rFonts w:cs="TimesNewRoman"/>
        </w:rPr>
        <w:t xml:space="preserve"> </w:t>
      </w:r>
      <w:r w:rsidRPr="00284A0C">
        <w:rPr>
          <w:rFonts w:cs="TimesNewRoman"/>
        </w:rPr>
        <w:t>on a regular basis</w:t>
      </w:r>
      <w:r w:rsidR="004A357C" w:rsidRPr="00284A0C">
        <w:rPr>
          <w:rFonts w:cs="TimesNewRoman"/>
        </w:rPr>
        <w:t>.</w:t>
      </w:r>
    </w:p>
    <w:p w14:paraId="68D75A27" w14:textId="77777777" w:rsidR="00BB7B37" w:rsidRDefault="00BB7B37" w:rsidP="001D7222">
      <w:pPr>
        <w:pStyle w:val="msonospacing0"/>
        <w:outlineLvl w:val="1"/>
        <w:rPr>
          <w:b/>
          <w:bCs/>
        </w:rPr>
      </w:pPr>
    </w:p>
    <w:p w14:paraId="673D1898" w14:textId="34A2E927" w:rsidR="008F6C84" w:rsidRPr="00284A0C" w:rsidRDefault="005317C2" w:rsidP="001D7222">
      <w:pPr>
        <w:pStyle w:val="msonospacing0"/>
        <w:outlineLvl w:val="1"/>
        <w:rPr>
          <w:b/>
          <w:bCs/>
        </w:rPr>
      </w:pPr>
      <w:r w:rsidRPr="00284A0C">
        <w:rPr>
          <w:b/>
          <w:bCs/>
        </w:rPr>
        <w:t xml:space="preserve">Section 3 – </w:t>
      </w:r>
      <w:r w:rsidR="008F6C84" w:rsidRPr="00284A0C">
        <w:rPr>
          <w:b/>
          <w:bCs/>
        </w:rPr>
        <w:t>Committee Authority</w:t>
      </w:r>
    </w:p>
    <w:p w14:paraId="2DE571A3" w14:textId="4DC1652C" w:rsidR="005317C2" w:rsidRPr="00284A0C" w:rsidRDefault="005317C2" w:rsidP="001751F6">
      <w:pPr>
        <w:spacing w:after="0" w:line="240" w:lineRule="auto"/>
      </w:pPr>
      <w:r w:rsidRPr="00284A0C">
        <w:rPr>
          <w:rFonts w:cs="TimesNewRoman"/>
        </w:rPr>
        <w:lastRenderedPageBreak/>
        <w:t>E</w:t>
      </w:r>
      <w:r w:rsidRPr="00284A0C">
        <w:t xml:space="preserve">xcept as may be otherwise specifically provided for by these </w:t>
      </w:r>
      <w:r w:rsidR="00A0357F" w:rsidRPr="00284A0C">
        <w:t>Bylaws</w:t>
      </w:r>
      <w:r w:rsidRPr="00284A0C">
        <w:t xml:space="preserve">, no committee shall have the authority to amend, alter or repeal these </w:t>
      </w:r>
      <w:r w:rsidR="00A0357F" w:rsidRPr="00284A0C">
        <w:t>Bylaws</w:t>
      </w:r>
      <w:r w:rsidRPr="00284A0C">
        <w:t xml:space="preserve">; to elect, appoint or remove any </w:t>
      </w:r>
      <w:r w:rsidR="007E4FE4" w:rsidRPr="00284A0C">
        <w:t>O</w:t>
      </w:r>
      <w:r w:rsidRPr="00284A0C">
        <w:t xml:space="preserve">fficer, </w:t>
      </w:r>
      <w:r w:rsidR="001F0200" w:rsidRPr="00284A0C">
        <w:t xml:space="preserve">committee member </w:t>
      </w:r>
      <w:r w:rsidRPr="00284A0C">
        <w:t xml:space="preserve">or member of the Chapter; to amend the articles of incorporation of the Chapter; to restate the Chapter’s </w:t>
      </w:r>
      <w:r w:rsidR="00880EF2" w:rsidRPr="00284A0C">
        <w:t>A</w:t>
      </w:r>
      <w:r w:rsidRPr="00284A0C">
        <w:t>rticles o</w:t>
      </w:r>
      <w:r w:rsidR="00177645" w:rsidRPr="00284A0C">
        <w:t>f</w:t>
      </w:r>
      <w:r w:rsidRPr="00284A0C">
        <w:t xml:space="preserve"> </w:t>
      </w:r>
      <w:r w:rsidR="00880EF2" w:rsidRPr="00284A0C">
        <w:t>I</w:t>
      </w:r>
      <w:r w:rsidRPr="00284A0C">
        <w:t>ncorporation; to adopt a plan of merger or adopt a plan</w:t>
      </w:r>
      <w:r w:rsidR="001E793D" w:rsidRPr="00284A0C">
        <w:t xml:space="preserve"> of consolidation with another </w:t>
      </w:r>
      <w:r w:rsidR="00880EF2" w:rsidRPr="00284A0C">
        <w:t>c</w:t>
      </w:r>
      <w:r w:rsidRPr="00284A0C">
        <w:t>hapter; to authorize the sale, lease, exchange or mortgage of all or substantially all of the Chapter’s property and assets; to authorize the voluntary dissolution of the Chapter; to adopt a plan for the distribution of the assets of the Chapter; to amend, alter or repeal any resolution of the Board of Directors</w:t>
      </w:r>
      <w:r w:rsidR="007E4FE4" w:rsidRPr="00284A0C">
        <w:t xml:space="preserve"> </w:t>
      </w:r>
      <w:r w:rsidRPr="00284A0C">
        <w:t>to fix compensation for the Chapter’s Board of Directors</w:t>
      </w:r>
      <w:r w:rsidR="00FD6C35" w:rsidRPr="00284A0C">
        <w:t>, O</w:t>
      </w:r>
      <w:r w:rsidR="00CF1DFC" w:rsidRPr="00284A0C">
        <w:t>fficers,</w:t>
      </w:r>
      <w:r w:rsidRPr="00284A0C">
        <w:t xml:space="preserve"> or</w:t>
      </w:r>
      <w:r w:rsidR="00CF1DFC" w:rsidRPr="00284A0C">
        <w:t xml:space="preserve"> any</w:t>
      </w:r>
      <w:r w:rsidRPr="00284A0C">
        <w:t xml:space="preserve"> committees; or other acts prohibited by law.</w:t>
      </w:r>
    </w:p>
    <w:p w14:paraId="0E977C8E" w14:textId="77777777" w:rsidR="00FD183F" w:rsidRPr="00284A0C" w:rsidRDefault="00FD183F" w:rsidP="0077709A">
      <w:pPr>
        <w:spacing w:after="0" w:line="240" w:lineRule="auto"/>
      </w:pPr>
    </w:p>
    <w:p w14:paraId="56453BB3" w14:textId="77777777" w:rsidR="008F6C84" w:rsidRPr="00284A0C" w:rsidRDefault="005317C2" w:rsidP="001D7222">
      <w:pPr>
        <w:pStyle w:val="msonospacing0"/>
        <w:outlineLvl w:val="1"/>
        <w:rPr>
          <w:b/>
          <w:bCs/>
        </w:rPr>
      </w:pPr>
      <w:r w:rsidRPr="00284A0C">
        <w:rPr>
          <w:b/>
          <w:bCs/>
        </w:rPr>
        <w:t>Section 4 –</w:t>
      </w:r>
      <w:r w:rsidRPr="00284A0C">
        <w:rPr>
          <w:b/>
        </w:rPr>
        <w:t xml:space="preserve"> </w:t>
      </w:r>
      <w:r w:rsidR="008F6C84" w:rsidRPr="00284A0C">
        <w:rPr>
          <w:b/>
          <w:bCs/>
        </w:rPr>
        <w:t>Committee Meetings</w:t>
      </w:r>
    </w:p>
    <w:p w14:paraId="391038CA" w14:textId="30656429" w:rsidR="005317C2" w:rsidRPr="00284A0C" w:rsidRDefault="217D7690" w:rsidP="001751F6">
      <w:pPr>
        <w:spacing w:after="0" w:line="240" w:lineRule="auto"/>
      </w:pPr>
      <w:r w:rsidRPr="000D4E95">
        <w:t xml:space="preserve">Meetings of </w:t>
      </w:r>
      <w:r w:rsidR="59BE607B" w:rsidRPr="000D4E95">
        <w:t>a</w:t>
      </w:r>
      <w:r w:rsidRPr="000D4E95">
        <w:t xml:space="preserve"> committee may be called by </w:t>
      </w:r>
      <w:r w:rsidR="59BE607B" w:rsidRPr="000D4E95">
        <w:t xml:space="preserve">its </w:t>
      </w:r>
      <w:r w:rsidRPr="000D4E95">
        <w:t>chair</w:t>
      </w:r>
      <w:r w:rsidR="29E8E244" w:rsidRPr="000D4E95">
        <w:t xml:space="preserve">, the President, </w:t>
      </w:r>
      <w:r w:rsidRPr="000D4E95">
        <w:t>or by any two</w:t>
      </w:r>
      <w:r w:rsidR="025DE2FD" w:rsidRPr="000D4E95">
        <w:t xml:space="preserve"> (2)</w:t>
      </w:r>
      <w:r w:rsidR="29E8E244" w:rsidRPr="000D4E95">
        <w:t xml:space="preserve"> </w:t>
      </w:r>
      <w:r w:rsidR="025DE2FD" w:rsidRPr="000D4E95">
        <w:t>members</w:t>
      </w:r>
      <w:r w:rsidR="59BE607B" w:rsidRPr="000D4E95">
        <w:t xml:space="preserve"> of that committee</w:t>
      </w:r>
      <w:r w:rsidR="045277A1" w:rsidRPr="00284A0C">
        <w:t>,</w:t>
      </w:r>
      <w:r w:rsidR="446B3D30" w:rsidRPr="00284A0C">
        <w:t xml:space="preserve"> in consultation with the President or chair</w:t>
      </w:r>
      <w:r w:rsidR="07D45C8A" w:rsidRPr="00284A0C">
        <w:t xml:space="preserve"> </w:t>
      </w:r>
      <w:r w:rsidR="025DE2FD" w:rsidRPr="00284A0C">
        <w:t xml:space="preserve">of the committee. </w:t>
      </w:r>
      <w:r w:rsidRPr="00284A0C">
        <w:t xml:space="preserve">At all meetings of any committee, a majority of the members of the committee shall constitute a quorum for the transaction of business, and the act of a majority of the members of the committee present at any meeting thereof at which there is a quorum, shall be the act of the committee, except as may be otherwise specifically provided for by these </w:t>
      </w:r>
      <w:r w:rsidR="03A47885" w:rsidRPr="00284A0C">
        <w:t>Bylaws</w:t>
      </w:r>
      <w:r w:rsidRPr="00284A0C">
        <w:t>.</w:t>
      </w:r>
      <w:r w:rsidR="07D45C8A" w:rsidRPr="00284A0C">
        <w:t xml:space="preserve"> </w:t>
      </w:r>
      <w:r w:rsidR="1A53BA2C" w:rsidRPr="00284A0C">
        <w:t>E</w:t>
      </w:r>
      <w:r w:rsidR="261B6128" w:rsidRPr="00284A0C">
        <w:t>lectronic</w:t>
      </w:r>
      <w:r w:rsidR="1A53BA2C" w:rsidRPr="00284A0C">
        <w:t xml:space="preserve"> or phone participatio</w:t>
      </w:r>
      <w:r w:rsidR="261B6128" w:rsidRPr="00284A0C">
        <w:t>n</w:t>
      </w:r>
      <w:r w:rsidR="1A53BA2C" w:rsidRPr="00284A0C">
        <w:t xml:space="preserve"> qualifies as part of a quorum.</w:t>
      </w:r>
    </w:p>
    <w:p w14:paraId="77C77B16" w14:textId="77777777" w:rsidR="00FD183F" w:rsidRPr="00284A0C" w:rsidRDefault="00FD183F" w:rsidP="0077709A">
      <w:pPr>
        <w:spacing w:after="0" w:line="240" w:lineRule="auto"/>
      </w:pPr>
    </w:p>
    <w:p w14:paraId="3E5F7367" w14:textId="4868ED7F" w:rsidR="008F6C84" w:rsidRPr="00284A0C" w:rsidRDefault="00CE4E2D" w:rsidP="001D7222">
      <w:pPr>
        <w:pStyle w:val="msonospacing0"/>
        <w:outlineLvl w:val="1"/>
        <w:rPr>
          <w:b/>
          <w:bCs/>
        </w:rPr>
      </w:pPr>
      <w:r w:rsidRPr="00284A0C">
        <w:rPr>
          <w:b/>
          <w:bCs/>
        </w:rPr>
        <w:t>Section 5</w:t>
      </w:r>
      <w:r w:rsidR="002463D0" w:rsidRPr="00284A0C">
        <w:rPr>
          <w:b/>
        </w:rPr>
        <w:t xml:space="preserve"> </w:t>
      </w:r>
      <w:r w:rsidR="002463D0" w:rsidRPr="00284A0C">
        <w:rPr>
          <w:b/>
          <w:bCs/>
        </w:rPr>
        <w:t>–</w:t>
      </w:r>
      <w:r w:rsidR="002463D0" w:rsidRPr="00284A0C">
        <w:rPr>
          <w:b/>
        </w:rPr>
        <w:t xml:space="preserve"> </w:t>
      </w:r>
      <w:r w:rsidR="008F6C84" w:rsidRPr="00284A0C">
        <w:rPr>
          <w:b/>
          <w:bCs/>
        </w:rPr>
        <w:t>Executive Committee</w:t>
      </w:r>
    </w:p>
    <w:p w14:paraId="624E2534" w14:textId="0F533350" w:rsidR="00CE4E2D" w:rsidRPr="00284A0C" w:rsidRDefault="00DE534D" w:rsidP="001751F6">
      <w:pPr>
        <w:spacing w:after="0" w:line="240" w:lineRule="auto"/>
        <w:rPr>
          <w:rFonts w:cs="TimesNewRoman"/>
        </w:rPr>
      </w:pPr>
      <w:r w:rsidRPr="000D4E95">
        <w:rPr>
          <w:rFonts w:cs="TimesNewRoman"/>
        </w:rPr>
        <w:t xml:space="preserve">The </w:t>
      </w:r>
      <w:r w:rsidR="79554901" w:rsidRPr="000D4E95">
        <w:rPr>
          <w:rFonts w:cs="TimesNewRoman"/>
        </w:rPr>
        <w:t>Chapter</w:t>
      </w:r>
      <w:r w:rsidR="3CEAE71D" w:rsidRPr="000D4E95">
        <w:rPr>
          <w:rFonts w:cs="TimesNewRoman"/>
        </w:rPr>
        <w:t xml:space="preserve"> may choose to identify an Executive Committee of the Board of Directors if the Board becomes large enough to justify such a board leadership</w:t>
      </w:r>
      <w:r w:rsidR="46E61CD3" w:rsidRPr="000D4E95">
        <w:rPr>
          <w:rFonts w:cs="TimesNewRoman"/>
        </w:rPr>
        <w:t xml:space="preserve"> team and identifies the need. </w:t>
      </w:r>
      <w:r w:rsidR="3CEAE71D" w:rsidRPr="000D4E95">
        <w:rPr>
          <w:rFonts w:cs="TimesNewRoman"/>
        </w:rPr>
        <w:t>If formed, the Executive Committee shall be comprised of the President, Vice President, Secretary, Treasurer, and, if desired, selected Chairs.</w:t>
      </w:r>
      <w:r w:rsidR="3CEAE71D" w:rsidRPr="00284A0C">
        <w:rPr>
          <w:rFonts w:cs="TimesNewRoman"/>
        </w:rPr>
        <w:t xml:space="preserve"> Th</w:t>
      </w:r>
      <w:r w:rsidR="426D1198" w:rsidRPr="00284A0C">
        <w:rPr>
          <w:rFonts w:cs="TimesNewRoman"/>
        </w:rPr>
        <w:t>e President shall serve as the C</w:t>
      </w:r>
      <w:r w:rsidR="3CEAE71D" w:rsidRPr="00284A0C">
        <w:rPr>
          <w:rFonts w:cs="TimesNewRoman"/>
        </w:rPr>
        <w:t>hair of the Executive Committee.</w:t>
      </w:r>
      <w:r w:rsidRPr="00284A0C">
        <w:rPr>
          <w:rFonts w:cs="TimesNewRoman"/>
        </w:rPr>
        <w:t xml:space="preserve"> </w:t>
      </w:r>
      <w:r w:rsidR="00BA45C7" w:rsidRPr="00284A0C">
        <w:rPr>
          <w:rFonts w:cs="TimesNewRoman"/>
        </w:rPr>
        <w:t>During the intervals between meetings of the Board of Directors, the Executive Committee shall transact all routine business and shall exercise all the powers and functions of the Board of Directors in the management and direction of the affairs of the Chapter in all cases in which specific direction shall not have been gi</w:t>
      </w:r>
      <w:r w:rsidR="001E793D" w:rsidRPr="00284A0C">
        <w:rPr>
          <w:rFonts w:cs="TimesNewRoman"/>
        </w:rPr>
        <w:t xml:space="preserve">ven by the Board of Directors. </w:t>
      </w:r>
      <w:r w:rsidR="00BA45C7" w:rsidRPr="00284A0C">
        <w:rPr>
          <w:rFonts w:cs="TimesNewRoman"/>
        </w:rPr>
        <w:t>Minutes of Executive Committee meetings shall be forwarded in a timely way to the full Board.</w:t>
      </w:r>
    </w:p>
    <w:p w14:paraId="2D1AF919" w14:textId="29C2233A" w:rsidR="00FD183F" w:rsidRPr="00284A0C" w:rsidRDefault="00FD183F" w:rsidP="0077709A">
      <w:pPr>
        <w:spacing w:after="0" w:line="240" w:lineRule="auto"/>
        <w:rPr>
          <w:rFonts w:cs="TimesNewRoman"/>
        </w:rPr>
      </w:pPr>
    </w:p>
    <w:p w14:paraId="6AF61D85" w14:textId="77777777" w:rsidR="008F6C84" w:rsidRPr="00284A0C" w:rsidRDefault="005317C2" w:rsidP="001D7222">
      <w:pPr>
        <w:pStyle w:val="msonospacing0"/>
        <w:outlineLvl w:val="1"/>
        <w:rPr>
          <w:b/>
          <w:bCs/>
        </w:rPr>
      </w:pPr>
      <w:r w:rsidRPr="00284A0C">
        <w:rPr>
          <w:b/>
          <w:bCs/>
        </w:rPr>
        <w:t xml:space="preserve">Section </w:t>
      </w:r>
      <w:r w:rsidR="005528D1" w:rsidRPr="00284A0C">
        <w:rPr>
          <w:b/>
          <w:bCs/>
        </w:rPr>
        <w:t>6</w:t>
      </w:r>
      <w:r w:rsidRPr="00284A0C">
        <w:rPr>
          <w:b/>
          <w:bCs/>
        </w:rPr>
        <w:t xml:space="preserve"> </w:t>
      </w:r>
      <w:bookmarkStart w:id="20" w:name="_Hlk77592976"/>
      <w:r w:rsidRPr="00284A0C">
        <w:rPr>
          <w:b/>
          <w:bCs/>
        </w:rPr>
        <w:t xml:space="preserve">– </w:t>
      </w:r>
      <w:r w:rsidR="008F6C84" w:rsidRPr="00284A0C">
        <w:rPr>
          <w:b/>
          <w:bCs/>
        </w:rPr>
        <w:t>Standing Committees, Ad-Hoc Committees, and Task Forces</w:t>
      </w:r>
    </w:p>
    <w:p w14:paraId="7E828E2A" w14:textId="05E42DE0" w:rsidR="00FD183F" w:rsidRPr="00284A0C" w:rsidRDefault="173779A9" w:rsidP="001751F6">
      <w:pPr>
        <w:spacing w:after="0" w:line="240" w:lineRule="auto"/>
        <w:rPr>
          <w:rFonts w:cs="TimesNewRoman"/>
        </w:rPr>
      </w:pPr>
      <w:r w:rsidRPr="000D4E95">
        <w:rPr>
          <w:rFonts w:cs="TimesNewRoman"/>
          <w:highlight w:val="yellow"/>
        </w:rPr>
        <w:t>The</w:t>
      </w:r>
      <w:r w:rsidR="07D45C8A" w:rsidRPr="000D4E95">
        <w:rPr>
          <w:rFonts w:cs="TimesNewRoman"/>
          <w:highlight w:val="yellow"/>
        </w:rPr>
        <w:t xml:space="preserve"> </w:t>
      </w:r>
      <w:r w:rsidR="1B4277B4" w:rsidRPr="000D4E95">
        <w:rPr>
          <w:rFonts w:cs="TimesNewRoman"/>
          <w:highlight w:val="yellow"/>
        </w:rPr>
        <w:t xml:space="preserve">Chapter </w:t>
      </w:r>
      <w:r w:rsidR="001474C9" w:rsidRPr="000D4E95">
        <w:rPr>
          <w:rFonts w:cs="TimesNewRoman"/>
          <w:highlight w:val="yellow"/>
        </w:rPr>
        <w:t>shall</w:t>
      </w:r>
      <w:r w:rsidR="1B4277B4" w:rsidRPr="000D4E95">
        <w:rPr>
          <w:rFonts w:cs="TimesNewRoman"/>
          <w:highlight w:val="yellow"/>
        </w:rPr>
        <w:t xml:space="preserve"> have </w:t>
      </w:r>
      <w:r w:rsidRPr="000D4E95">
        <w:rPr>
          <w:rFonts w:cs="TimesNewRoman"/>
          <w:highlight w:val="yellow"/>
        </w:rPr>
        <w:t>a</w:t>
      </w:r>
      <w:r w:rsidR="1B4277B4" w:rsidRPr="000D4E95">
        <w:rPr>
          <w:rFonts w:cs="TimesNewRoman"/>
          <w:highlight w:val="yellow"/>
        </w:rPr>
        <w:t xml:space="preserve"> Nominating Committee</w:t>
      </w:r>
      <w:r w:rsidRPr="000D4E95">
        <w:rPr>
          <w:rFonts w:cs="TimesNewRoman"/>
          <w:highlight w:val="yellow"/>
        </w:rPr>
        <w:t xml:space="preserve"> and </w:t>
      </w:r>
      <w:r w:rsidR="001474C9" w:rsidRPr="000D4E95">
        <w:rPr>
          <w:rFonts w:cs="TimesNewRoman"/>
          <w:highlight w:val="yellow"/>
        </w:rPr>
        <w:t>may</w:t>
      </w:r>
      <w:r w:rsidRPr="000D4E95">
        <w:rPr>
          <w:rFonts w:cs="TimesNewRoman"/>
          <w:highlight w:val="yellow"/>
        </w:rPr>
        <w:t xml:space="preserve"> also </w:t>
      </w:r>
      <w:r w:rsidR="00F36708" w:rsidRPr="000D4E95">
        <w:rPr>
          <w:rFonts w:cs="TimesNewRoman"/>
          <w:highlight w:val="yellow"/>
        </w:rPr>
        <w:t>have additional</w:t>
      </w:r>
      <w:r w:rsidRPr="000D4E95">
        <w:rPr>
          <w:rFonts w:cs="TimesNewRoman"/>
          <w:highlight w:val="yellow"/>
        </w:rPr>
        <w:t xml:space="preserve"> </w:t>
      </w:r>
      <w:r w:rsidR="001474C9" w:rsidRPr="000D4E95">
        <w:rPr>
          <w:rFonts w:cs="TimesNewRoman"/>
          <w:highlight w:val="yellow"/>
        </w:rPr>
        <w:t xml:space="preserve">standing </w:t>
      </w:r>
      <w:r w:rsidRPr="000D4E95">
        <w:rPr>
          <w:rFonts w:cs="TimesNewRoman"/>
          <w:highlight w:val="yellow"/>
        </w:rPr>
        <w:t>committees</w:t>
      </w:r>
      <w:r w:rsidR="009E783F" w:rsidRPr="000D4E95">
        <w:rPr>
          <w:rFonts w:cs="TimesNewRoman"/>
          <w:highlight w:val="yellow"/>
        </w:rPr>
        <w:t xml:space="preserve"> described in Section 9 below</w:t>
      </w:r>
      <w:r w:rsidRPr="00284A0C">
        <w:rPr>
          <w:rFonts w:cs="TimesNewRoman"/>
        </w:rPr>
        <w:t>.</w:t>
      </w:r>
      <w:r w:rsidR="00DE534D" w:rsidRPr="00284A0C">
        <w:rPr>
          <w:rFonts w:cs="TimesNewRoman"/>
        </w:rPr>
        <w:t xml:space="preserve"> </w:t>
      </w:r>
      <w:bookmarkEnd w:id="20"/>
      <w:r w:rsidR="005317C2" w:rsidRPr="00284A0C">
        <w:rPr>
          <w:rFonts w:cs="TimesNewRoman"/>
        </w:rPr>
        <w:t xml:space="preserve">The </w:t>
      </w:r>
      <w:r w:rsidR="005173CD" w:rsidRPr="00284A0C">
        <w:rPr>
          <w:rFonts w:cs="TimesNewRoman"/>
        </w:rPr>
        <w:t xml:space="preserve">President </w:t>
      </w:r>
      <w:r w:rsidR="005317C2" w:rsidRPr="00284A0C">
        <w:rPr>
          <w:rFonts w:cs="TimesNewRoman"/>
        </w:rPr>
        <w:t xml:space="preserve">shall have the power to call for the establishment of ad-hoc committees </w:t>
      </w:r>
      <w:r w:rsidR="005173CD" w:rsidRPr="00284A0C">
        <w:rPr>
          <w:rFonts w:cs="TimesNewRoman"/>
        </w:rPr>
        <w:t xml:space="preserve">or task forces </w:t>
      </w:r>
      <w:r w:rsidR="005317C2" w:rsidRPr="00284A0C">
        <w:rPr>
          <w:rFonts w:cs="TimesNewRoman"/>
        </w:rPr>
        <w:t>as deemed necessary</w:t>
      </w:r>
      <w:r w:rsidR="002C5F04" w:rsidRPr="00284A0C">
        <w:rPr>
          <w:rFonts w:cs="TimesNewRoman"/>
        </w:rPr>
        <w:t xml:space="preserve"> or appropriate, which shall be subject to the approval of the Board of Directors</w:t>
      </w:r>
      <w:r w:rsidR="005317C2" w:rsidRPr="00284A0C">
        <w:rPr>
          <w:rFonts w:cs="TimesNewRoman"/>
        </w:rPr>
        <w:t>.</w:t>
      </w:r>
    </w:p>
    <w:p w14:paraId="027D87D4" w14:textId="77777777" w:rsidR="00FD183F" w:rsidRPr="00284A0C" w:rsidRDefault="00FD183F" w:rsidP="0077709A">
      <w:pPr>
        <w:spacing w:after="0" w:line="240" w:lineRule="auto"/>
        <w:rPr>
          <w:rFonts w:cs="TimesNewRoman"/>
        </w:rPr>
      </w:pPr>
    </w:p>
    <w:bookmarkEnd w:id="13"/>
    <w:p w14:paraId="321D1528" w14:textId="77777777" w:rsidR="005528D1" w:rsidRPr="00284A0C" w:rsidRDefault="005528D1" w:rsidP="001D7222">
      <w:pPr>
        <w:pStyle w:val="msonospacing0"/>
        <w:outlineLvl w:val="1"/>
        <w:rPr>
          <w:b/>
          <w:bCs/>
        </w:rPr>
      </w:pPr>
      <w:r w:rsidRPr="00284A0C">
        <w:rPr>
          <w:b/>
          <w:bCs/>
        </w:rPr>
        <w:t>Section 7 – Nominating Committee</w:t>
      </w:r>
    </w:p>
    <w:p w14:paraId="39A79FB1" w14:textId="5C3A19C7" w:rsidR="008F6C84" w:rsidRPr="00284A0C" w:rsidRDefault="173779A9" w:rsidP="0077709A">
      <w:pPr>
        <w:suppressAutoHyphens/>
        <w:spacing w:after="0" w:line="240" w:lineRule="auto"/>
        <w:rPr>
          <w:rFonts w:cs="TimesNewRoman"/>
        </w:rPr>
      </w:pPr>
      <w:r w:rsidRPr="00284A0C">
        <w:rPr>
          <w:rFonts w:cs="TimesNewRoman"/>
        </w:rPr>
        <w:t xml:space="preserve">The President, with the approval of the Board of Directors, </w:t>
      </w:r>
      <w:r w:rsidRPr="000D4E95">
        <w:rPr>
          <w:rFonts w:cs="TimesNewRoman"/>
          <w:highlight w:val="yellow"/>
        </w:rPr>
        <w:t xml:space="preserve">shall appoint at least three (3) </w:t>
      </w:r>
      <w:r w:rsidR="007F1C96" w:rsidRPr="000D4E95">
        <w:rPr>
          <w:rFonts w:cs="TimesNewRoman"/>
          <w:highlight w:val="yellow"/>
        </w:rPr>
        <w:t>Directors</w:t>
      </w:r>
      <w:r w:rsidR="07D45C8A" w:rsidRPr="000D4E95">
        <w:rPr>
          <w:rFonts w:cs="TimesNewRoman"/>
          <w:highlight w:val="yellow"/>
        </w:rPr>
        <w:t xml:space="preserve"> </w:t>
      </w:r>
      <w:r w:rsidRPr="000D4E95">
        <w:rPr>
          <w:rFonts w:cs="TimesNewRoman"/>
          <w:highlight w:val="yellow"/>
        </w:rPr>
        <w:t>to the Nominating Committee</w:t>
      </w:r>
      <w:r w:rsidRPr="00284A0C">
        <w:rPr>
          <w:rFonts w:cs="TimesNewRoman"/>
        </w:rPr>
        <w:t xml:space="preserve">. </w:t>
      </w:r>
      <w:r w:rsidRPr="000D4E95">
        <w:rPr>
          <w:rFonts w:cs="TimesNewRoman"/>
          <w:highlight w:val="yellow"/>
        </w:rPr>
        <w:t>Officers who are candidates for election cannot serve on the Nominating Committee</w:t>
      </w:r>
      <w:r w:rsidRPr="00284A0C">
        <w:rPr>
          <w:rFonts w:cs="TimesNewRoman"/>
        </w:rPr>
        <w:t>.</w:t>
      </w:r>
      <w:r w:rsidR="5860E5BF" w:rsidRPr="00284A0C">
        <w:rPr>
          <w:rFonts w:cs="TimesNewRoman"/>
        </w:rPr>
        <w:t xml:space="preserve"> </w:t>
      </w:r>
      <w:bookmarkStart w:id="21" w:name="_Hlk93405001"/>
      <w:bookmarkEnd w:id="21"/>
      <w:r w:rsidR="48E8D615" w:rsidRPr="00284A0C">
        <w:rPr>
          <w:rFonts w:cs="TimesNewRoman"/>
        </w:rPr>
        <w:t xml:space="preserve">The Nominating Committee shall issue a call to the Membership for nominations, identify vacancies on the Board, identify term limits of Board members, review the eligibility of the nominees, </w:t>
      </w:r>
      <w:r w:rsidR="00A86117" w:rsidRPr="00284A0C">
        <w:rPr>
          <w:rFonts w:cs="TimesNewRoman"/>
        </w:rPr>
        <w:t>approve the proce</w:t>
      </w:r>
      <w:r w:rsidR="00853022" w:rsidRPr="00284A0C">
        <w:rPr>
          <w:rFonts w:cs="TimesNewRoman"/>
        </w:rPr>
        <w:t xml:space="preserve">dures for elections, </w:t>
      </w:r>
      <w:r w:rsidR="48E8D615" w:rsidRPr="00284A0C">
        <w:rPr>
          <w:rFonts w:cs="TimesNewRoman"/>
        </w:rPr>
        <w:t>and present</w:t>
      </w:r>
      <w:r w:rsidR="07D45C8A" w:rsidRPr="00284A0C">
        <w:rPr>
          <w:rFonts w:cs="TimesNewRoman"/>
        </w:rPr>
        <w:t xml:space="preserve"> </w:t>
      </w:r>
      <w:r w:rsidR="48E8D615" w:rsidRPr="00284A0C">
        <w:rPr>
          <w:rFonts w:cs="TimesNewRoman"/>
        </w:rPr>
        <w:t xml:space="preserve">candidates to the membership for </w:t>
      </w:r>
      <w:r w:rsidR="007F1C96" w:rsidRPr="00284A0C">
        <w:rPr>
          <w:rFonts w:cs="TimesNewRoman"/>
        </w:rPr>
        <w:t>election as</w:t>
      </w:r>
      <w:r w:rsidR="48E8D615" w:rsidRPr="00284A0C">
        <w:rPr>
          <w:rFonts w:cs="TimesNewRoman"/>
        </w:rPr>
        <w:t xml:space="preserve"> Directors, as well as </w:t>
      </w:r>
      <w:r w:rsidR="007F1C96" w:rsidRPr="00284A0C">
        <w:rPr>
          <w:rFonts w:cs="TimesNewRoman"/>
        </w:rPr>
        <w:t>Directors</w:t>
      </w:r>
      <w:r w:rsidR="48E8D615" w:rsidRPr="00284A0C">
        <w:rPr>
          <w:rFonts w:cs="TimesNewRoman"/>
        </w:rPr>
        <w:t xml:space="preserve"> to serve as Officers</w:t>
      </w:r>
      <w:r w:rsidR="007F1C96" w:rsidRPr="00284A0C">
        <w:rPr>
          <w:rFonts w:cs="TimesNewRoman"/>
        </w:rPr>
        <w:t>, at the next Annual Membership Meeting</w:t>
      </w:r>
      <w:r w:rsidR="48E8D615" w:rsidRPr="00284A0C">
        <w:rPr>
          <w:rFonts w:cs="TimesNewRoman"/>
        </w:rPr>
        <w:t>.</w:t>
      </w:r>
    </w:p>
    <w:p w14:paraId="013F1818" w14:textId="77777777" w:rsidR="00FD183F" w:rsidRPr="00284A0C" w:rsidRDefault="00FD183F" w:rsidP="0077709A">
      <w:pPr>
        <w:suppressAutoHyphens/>
        <w:spacing w:after="0" w:line="240" w:lineRule="auto"/>
      </w:pPr>
    </w:p>
    <w:p w14:paraId="1C25270F" w14:textId="57CE7791" w:rsidR="43829918" w:rsidRPr="00284A0C" w:rsidRDefault="43829918" w:rsidP="001D7222">
      <w:pPr>
        <w:pStyle w:val="msonospacing0"/>
        <w:outlineLvl w:val="1"/>
        <w:rPr>
          <w:b/>
          <w:bCs/>
        </w:rPr>
      </w:pPr>
      <w:r w:rsidRPr="00284A0C">
        <w:rPr>
          <w:b/>
          <w:bCs/>
        </w:rPr>
        <w:t>Section 8 –</w:t>
      </w:r>
      <w:r w:rsidRPr="00284A0C">
        <w:rPr>
          <w:b/>
        </w:rPr>
        <w:t xml:space="preserve"> </w:t>
      </w:r>
      <w:r w:rsidRPr="000D4E95">
        <w:rPr>
          <w:b/>
          <w:bCs/>
          <w:highlight w:val="yellow"/>
        </w:rPr>
        <w:t>Affinity Groups and Leads</w:t>
      </w:r>
    </w:p>
    <w:p w14:paraId="6EA62682" w14:textId="610C71BB" w:rsidR="006E21C7" w:rsidRPr="00284A0C" w:rsidRDefault="6DC224F6" w:rsidP="001751F6">
      <w:pPr>
        <w:suppressAutoHyphens/>
        <w:spacing w:after="0" w:line="240" w:lineRule="auto"/>
      </w:pPr>
      <w:r w:rsidRPr="00284A0C">
        <w:t xml:space="preserve">The </w:t>
      </w:r>
      <w:r w:rsidR="06C910CB" w:rsidRPr="00284A0C">
        <w:t>Chapter</w:t>
      </w:r>
      <w:r w:rsidR="5CD13806" w:rsidRPr="00284A0C">
        <w:rPr>
          <w:b/>
          <w:bCs/>
        </w:rPr>
        <w:t xml:space="preserve"> </w:t>
      </w:r>
      <w:r w:rsidR="44E072FA" w:rsidRPr="00284A0C">
        <w:t xml:space="preserve">may </w:t>
      </w:r>
      <w:r w:rsidR="5CD13806" w:rsidRPr="00284A0C">
        <w:t>identify</w:t>
      </w:r>
      <w:r w:rsidR="5CD13806" w:rsidRPr="00284A0C">
        <w:rPr>
          <w:b/>
          <w:bCs/>
        </w:rPr>
        <w:t xml:space="preserve"> </w:t>
      </w:r>
      <w:r w:rsidR="5CD13806" w:rsidRPr="00284A0C">
        <w:t xml:space="preserve">individuals to serve as </w:t>
      </w:r>
      <w:r w:rsidR="1C788253" w:rsidRPr="00284A0C">
        <w:t xml:space="preserve">Chapter </w:t>
      </w:r>
      <w:r w:rsidR="5CD13806" w:rsidRPr="00284A0C">
        <w:t xml:space="preserve">representatives in Affinity </w:t>
      </w:r>
      <w:r w:rsidRPr="00284A0C">
        <w:t>G</w:t>
      </w:r>
      <w:r w:rsidR="5CD13806" w:rsidRPr="00284A0C">
        <w:t xml:space="preserve">roups </w:t>
      </w:r>
      <w:r w:rsidRPr="00284A0C">
        <w:t xml:space="preserve">and as Leads </w:t>
      </w:r>
      <w:r w:rsidR="5CD13806" w:rsidRPr="00284A0C">
        <w:t>to encourage participation in national initiatives and priorities</w:t>
      </w:r>
      <w:r w:rsidR="0A186AA3" w:rsidRPr="00284A0C">
        <w:t>.</w:t>
      </w:r>
    </w:p>
    <w:p w14:paraId="51DA6BBA" w14:textId="77777777" w:rsidR="00FD183F" w:rsidRPr="00284A0C" w:rsidRDefault="00FD183F" w:rsidP="0077709A">
      <w:pPr>
        <w:tabs>
          <w:tab w:val="left" w:pos="-720"/>
        </w:tabs>
        <w:suppressAutoHyphens/>
        <w:spacing w:after="0" w:line="240" w:lineRule="auto"/>
        <w:rPr>
          <w:b/>
        </w:rPr>
      </w:pPr>
    </w:p>
    <w:p w14:paraId="772047ED" w14:textId="7E79D2EF" w:rsidR="008F6C84" w:rsidRPr="00284A0C" w:rsidRDefault="006E21C7" w:rsidP="001D7222">
      <w:pPr>
        <w:pStyle w:val="msonospacing0"/>
        <w:outlineLvl w:val="1"/>
        <w:rPr>
          <w:b/>
          <w:bCs/>
        </w:rPr>
      </w:pPr>
      <w:r w:rsidRPr="00284A0C">
        <w:rPr>
          <w:b/>
          <w:bCs/>
        </w:rPr>
        <w:t xml:space="preserve">Section 9 </w:t>
      </w:r>
      <w:r w:rsidR="008F6C84" w:rsidRPr="00284A0C">
        <w:rPr>
          <w:b/>
          <w:bCs/>
        </w:rPr>
        <w:t>–</w:t>
      </w:r>
      <w:r w:rsidRPr="00284A0C">
        <w:rPr>
          <w:b/>
          <w:bCs/>
        </w:rPr>
        <w:t xml:space="preserve"> </w:t>
      </w:r>
      <w:r w:rsidR="009E783F" w:rsidRPr="00284A0C">
        <w:rPr>
          <w:b/>
          <w:bCs/>
        </w:rPr>
        <w:t xml:space="preserve">Additional </w:t>
      </w:r>
      <w:r w:rsidR="008F6C84" w:rsidRPr="00284A0C">
        <w:rPr>
          <w:b/>
          <w:bCs/>
        </w:rPr>
        <w:t>Committee Functions</w:t>
      </w:r>
    </w:p>
    <w:p w14:paraId="2C74554C" w14:textId="40DD2C2B" w:rsidR="005317C2" w:rsidRPr="00284A0C" w:rsidRDefault="0C367E85" w:rsidP="001751F6">
      <w:pPr>
        <w:suppressAutoHyphens/>
        <w:spacing w:after="0" w:line="240" w:lineRule="auto"/>
        <w:rPr>
          <w:b/>
          <w:bCs/>
        </w:rPr>
      </w:pPr>
      <w:r w:rsidRPr="00284A0C">
        <w:t xml:space="preserve">If formed pursuant to these Bylaws, the following committees shall have the following </w:t>
      </w:r>
      <w:r w:rsidR="3296222E" w:rsidRPr="00284A0C">
        <w:t>defined functions:</w:t>
      </w:r>
    </w:p>
    <w:p w14:paraId="05F90461" w14:textId="4EE62EA5" w:rsidR="001E793D" w:rsidRPr="00284A0C" w:rsidRDefault="005317C2" w:rsidP="001751F6">
      <w:pPr>
        <w:pStyle w:val="ListParagraph"/>
        <w:numPr>
          <w:ilvl w:val="0"/>
          <w:numId w:val="19"/>
        </w:numPr>
        <w:spacing w:after="0" w:line="240" w:lineRule="auto"/>
      </w:pPr>
      <w:r w:rsidRPr="00284A0C">
        <w:rPr>
          <w:b/>
        </w:rPr>
        <w:lastRenderedPageBreak/>
        <w:t>Membership</w:t>
      </w:r>
      <w:r w:rsidR="008D2C6C" w:rsidRPr="00284A0C">
        <w:rPr>
          <w:b/>
        </w:rPr>
        <w:t xml:space="preserve"> Committee</w:t>
      </w:r>
      <w:r w:rsidRPr="00284A0C">
        <w:rPr>
          <w:b/>
        </w:rPr>
        <w:t>:</w:t>
      </w:r>
      <w:r w:rsidR="001E793D" w:rsidRPr="00284A0C">
        <w:t xml:space="preserve"> </w:t>
      </w:r>
      <w:r w:rsidRPr="00284A0C">
        <w:t xml:space="preserve">To establish a membership growth strategy to recruit new members and engage and retain current members. To build awareness that it is the responsibility of each UNA-USA </w:t>
      </w:r>
      <w:r w:rsidR="003E67FE" w:rsidRPr="00284A0C">
        <w:t xml:space="preserve">Chapter </w:t>
      </w:r>
      <w:r w:rsidR="001E793D" w:rsidRPr="00284A0C">
        <w:t>B</w:t>
      </w:r>
      <w:r w:rsidRPr="00284A0C">
        <w:t xml:space="preserve">oard member to recruit and engage new members. </w:t>
      </w:r>
      <w:r w:rsidR="00FD6C35" w:rsidRPr="00284A0C">
        <w:t xml:space="preserve">Efforts are </w:t>
      </w:r>
      <w:r w:rsidR="00B3433B" w:rsidRPr="00284A0C">
        <w:t xml:space="preserve">to be </w:t>
      </w:r>
      <w:r w:rsidR="00FD6C35" w:rsidRPr="00284A0C">
        <w:t xml:space="preserve">made to recruit a diverse membership </w:t>
      </w:r>
      <w:r w:rsidR="00B30CDA" w:rsidRPr="00284A0C">
        <w:t>in</w:t>
      </w:r>
      <w:r w:rsidR="00FD6C35" w:rsidRPr="00284A0C">
        <w:t xml:space="preserve"> </w:t>
      </w:r>
      <w:r w:rsidR="00B30CDA" w:rsidRPr="00284A0C">
        <w:t xml:space="preserve">conformity with </w:t>
      </w:r>
      <w:r w:rsidR="00B3433B" w:rsidRPr="00284A0C">
        <w:t>the UNA-USA’s DEAI statement in Article II</w:t>
      </w:r>
      <w:r w:rsidR="001322A6" w:rsidRPr="00284A0C">
        <w:t>,</w:t>
      </w:r>
      <w:r w:rsidR="00B3433B" w:rsidRPr="00284A0C">
        <w:t xml:space="preserve"> Section 1</w:t>
      </w:r>
      <w:r w:rsidR="007C1AA0" w:rsidRPr="00284A0C">
        <w:t xml:space="preserve"> above</w:t>
      </w:r>
      <w:r w:rsidR="00B3433B" w:rsidRPr="00284A0C">
        <w:t>.</w:t>
      </w:r>
      <w:r w:rsidR="00121C1C" w:rsidRPr="00284A0C">
        <w:t xml:space="preserve"> </w:t>
      </w:r>
      <w:r w:rsidR="00C942CE" w:rsidRPr="00284A0C">
        <w:t>B</w:t>
      </w:r>
      <w:r w:rsidR="00F326D8" w:rsidRPr="00284A0C">
        <w:t>uilding partnerships with other aligned organizations is one way to build membership</w:t>
      </w:r>
      <w:r w:rsidR="00B3433B" w:rsidRPr="00284A0C">
        <w:t>.</w:t>
      </w:r>
    </w:p>
    <w:p w14:paraId="3D29A075" w14:textId="77777777" w:rsidR="001E793D" w:rsidRPr="00284A0C" w:rsidRDefault="001E793D" w:rsidP="001751F6">
      <w:pPr>
        <w:pStyle w:val="ListParagraph"/>
        <w:spacing w:after="0" w:line="240" w:lineRule="auto"/>
      </w:pPr>
    </w:p>
    <w:p w14:paraId="00FD6A38" w14:textId="77777777" w:rsidR="001E793D" w:rsidRPr="00284A0C" w:rsidRDefault="005317C2" w:rsidP="001751F6">
      <w:pPr>
        <w:pStyle w:val="ListParagraph"/>
        <w:numPr>
          <w:ilvl w:val="0"/>
          <w:numId w:val="19"/>
        </w:numPr>
        <w:spacing w:after="0" w:line="240" w:lineRule="auto"/>
      </w:pPr>
      <w:r w:rsidRPr="00F36A54">
        <w:rPr>
          <w:b/>
        </w:rPr>
        <w:t>Finance and Budget</w:t>
      </w:r>
      <w:r w:rsidR="008D2C6C" w:rsidRPr="00F36A54">
        <w:rPr>
          <w:b/>
        </w:rPr>
        <w:t xml:space="preserve"> Committee</w:t>
      </w:r>
      <w:r w:rsidRPr="00F36A54">
        <w:rPr>
          <w:b/>
        </w:rPr>
        <w:t>:</w:t>
      </w:r>
      <w:r w:rsidR="001E793D" w:rsidRPr="00284A0C">
        <w:t xml:space="preserve"> </w:t>
      </w:r>
      <w:r w:rsidRPr="00284A0C">
        <w:t xml:space="preserve">To </w:t>
      </w:r>
      <w:r w:rsidR="00C56638" w:rsidRPr="00284A0C">
        <w:t>work with the Treasurer and</w:t>
      </w:r>
      <w:r w:rsidR="008D2C6C" w:rsidRPr="00284A0C">
        <w:t xml:space="preserve"> the</w:t>
      </w:r>
      <w:r w:rsidR="00C56638" w:rsidRPr="00284A0C">
        <w:t xml:space="preserve"> Board</w:t>
      </w:r>
      <w:r w:rsidR="008D2C6C" w:rsidRPr="00284A0C">
        <w:t xml:space="preserve"> of Directors</w:t>
      </w:r>
      <w:r w:rsidR="00C56638" w:rsidRPr="00284A0C">
        <w:t xml:space="preserve"> to prepare a budget and </w:t>
      </w:r>
      <w:r w:rsidRPr="00284A0C">
        <w:t>raise and manage Chapter funds.</w:t>
      </w:r>
      <w:r w:rsidR="005173CD" w:rsidRPr="00284A0C">
        <w:t xml:space="preserve"> </w:t>
      </w:r>
    </w:p>
    <w:p w14:paraId="14E0A549" w14:textId="77777777" w:rsidR="001E793D" w:rsidRPr="00284A0C" w:rsidRDefault="001E793D" w:rsidP="001751F6">
      <w:pPr>
        <w:pStyle w:val="ListParagraph"/>
        <w:spacing w:after="0" w:line="240" w:lineRule="auto"/>
        <w:rPr>
          <w:b/>
        </w:rPr>
      </w:pPr>
    </w:p>
    <w:p w14:paraId="0931AB2E" w14:textId="4369ACFC" w:rsidR="001E793D" w:rsidRPr="00284A0C" w:rsidRDefault="005317C2" w:rsidP="001751F6">
      <w:pPr>
        <w:pStyle w:val="ListParagraph"/>
        <w:numPr>
          <w:ilvl w:val="0"/>
          <w:numId w:val="19"/>
        </w:numPr>
        <w:spacing w:after="0" w:line="240" w:lineRule="auto"/>
      </w:pPr>
      <w:r w:rsidRPr="00F36A54">
        <w:rPr>
          <w:b/>
        </w:rPr>
        <w:t>Program</w:t>
      </w:r>
      <w:r w:rsidR="008D2C6C" w:rsidRPr="00F36A54">
        <w:rPr>
          <w:b/>
        </w:rPr>
        <w:t xml:space="preserve"> Committee</w:t>
      </w:r>
      <w:r w:rsidRPr="00284A0C">
        <w:rPr>
          <w:b/>
        </w:rPr>
        <w:t>:</w:t>
      </w:r>
      <w:r w:rsidR="001E793D" w:rsidRPr="00284A0C">
        <w:t xml:space="preserve"> </w:t>
      </w:r>
      <w:r w:rsidRPr="00284A0C">
        <w:t xml:space="preserve">To organize programs, projects and events to promote the mission of UNA-USA. </w:t>
      </w:r>
      <w:r w:rsidR="007C1AA0" w:rsidRPr="00284A0C">
        <w:t xml:space="preserve">The </w:t>
      </w:r>
      <w:r w:rsidR="00D4061C" w:rsidRPr="00284A0C">
        <w:t>Chapter</w:t>
      </w:r>
      <w:r w:rsidR="00C56638" w:rsidRPr="00284A0C">
        <w:t xml:space="preserve"> </w:t>
      </w:r>
      <w:r w:rsidR="00B46264" w:rsidRPr="00284A0C">
        <w:t xml:space="preserve">intends to plan a UN Day event each October </w:t>
      </w:r>
      <w:r w:rsidR="00434202" w:rsidRPr="00284A0C">
        <w:t>as</w:t>
      </w:r>
      <w:r w:rsidR="00B46264" w:rsidRPr="00284A0C">
        <w:t xml:space="preserve"> well as oth</w:t>
      </w:r>
      <w:r w:rsidR="001E793D" w:rsidRPr="00284A0C">
        <w:t xml:space="preserve">er events throughout the year. </w:t>
      </w:r>
      <w:r w:rsidR="00B46264" w:rsidRPr="00284A0C">
        <w:t>The Program Committee</w:t>
      </w:r>
      <w:r w:rsidRPr="00284A0C">
        <w:t xml:space="preserve"> coordinate</w:t>
      </w:r>
      <w:r w:rsidR="00B46264" w:rsidRPr="00284A0C">
        <w:t>s</w:t>
      </w:r>
      <w:r w:rsidRPr="00284A0C">
        <w:t xml:space="preserve"> with other committees, especially the membership</w:t>
      </w:r>
      <w:r w:rsidR="005173CD" w:rsidRPr="00284A0C">
        <w:t xml:space="preserve"> and advocacy</w:t>
      </w:r>
      <w:r w:rsidRPr="00284A0C">
        <w:t xml:space="preserve"> committee</w:t>
      </w:r>
      <w:r w:rsidR="005173CD" w:rsidRPr="00284A0C">
        <w:t>s</w:t>
      </w:r>
      <w:r w:rsidR="003F295F" w:rsidRPr="00284A0C">
        <w:t>,</w:t>
      </w:r>
      <w:r w:rsidRPr="00284A0C">
        <w:t xml:space="preserve"> to ensure that all Chapter programming has </w:t>
      </w:r>
      <w:r w:rsidR="008134C9" w:rsidRPr="00284A0C">
        <w:t xml:space="preserve">both </w:t>
      </w:r>
      <w:r w:rsidRPr="00284A0C">
        <w:t xml:space="preserve">membership building </w:t>
      </w:r>
      <w:r w:rsidR="005173CD" w:rsidRPr="00284A0C">
        <w:t xml:space="preserve">and advocacy </w:t>
      </w:r>
      <w:r w:rsidRPr="00284A0C">
        <w:t>element</w:t>
      </w:r>
      <w:r w:rsidR="005173CD" w:rsidRPr="00284A0C">
        <w:t>s</w:t>
      </w:r>
      <w:r w:rsidRPr="00284A0C">
        <w:t>.</w:t>
      </w:r>
      <w:r w:rsidR="00C56638" w:rsidRPr="00284A0C">
        <w:t xml:space="preserve"> </w:t>
      </w:r>
    </w:p>
    <w:p w14:paraId="5180B187" w14:textId="77777777" w:rsidR="001E793D" w:rsidRPr="00284A0C" w:rsidRDefault="001E793D" w:rsidP="001751F6">
      <w:pPr>
        <w:pStyle w:val="ListParagraph"/>
        <w:spacing w:after="0" w:line="240" w:lineRule="auto"/>
        <w:rPr>
          <w:b/>
        </w:rPr>
      </w:pPr>
    </w:p>
    <w:p w14:paraId="512777DF" w14:textId="77777777" w:rsidR="001E793D" w:rsidRPr="00284A0C" w:rsidRDefault="005317C2" w:rsidP="001751F6">
      <w:pPr>
        <w:pStyle w:val="ListParagraph"/>
        <w:numPr>
          <w:ilvl w:val="0"/>
          <w:numId w:val="19"/>
        </w:numPr>
        <w:spacing w:after="0" w:line="240" w:lineRule="auto"/>
      </w:pPr>
      <w:r w:rsidRPr="00F36A54">
        <w:rPr>
          <w:b/>
        </w:rPr>
        <w:t>Young Professionals</w:t>
      </w:r>
      <w:r w:rsidR="008D2C6C" w:rsidRPr="00F36A54">
        <w:rPr>
          <w:b/>
        </w:rPr>
        <w:t xml:space="preserve"> Committee</w:t>
      </w:r>
      <w:r w:rsidRPr="00284A0C">
        <w:rPr>
          <w:b/>
        </w:rPr>
        <w:t>:</w:t>
      </w:r>
      <w:r w:rsidRPr="00284A0C">
        <w:t xml:space="preserve"> </w:t>
      </w:r>
      <w:r w:rsidR="00CF1DFC" w:rsidRPr="00284A0C">
        <w:t>To engage UNA-USA members</w:t>
      </w:r>
      <w:r w:rsidR="00C942CE" w:rsidRPr="00284A0C">
        <w:t xml:space="preserve"> </w:t>
      </w:r>
      <w:r w:rsidR="00396EC6" w:rsidRPr="00284A0C">
        <w:t xml:space="preserve">under </w:t>
      </w:r>
      <w:r w:rsidR="00EA67DE" w:rsidRPr="00284A0C">
        <w:t>40</w:t>
      </w:r>
      <w:r w:rsidR="00CF1DFC" w:rsidRPr="00284A0C">
        <w:t xml:space="preserve"> </w:t>
      </w:r>
      <w:r w:rsidR="003F2F15" w:rsidRPr="00284A0C">
        <w:t>years</w:t>
      </w:r>
      <w:r w:rsidR="00EA67DE" w:rsidRPr="00284A0C">
        <w:t xml:space="preserve"> old</w:t>
      </w:r>
      <w:r w:rsidR="00CF1DFC" w:rsidRPr="00284A0C">
        <w:t>, in order to promote and implement education projects, advocate for a strong U</w:t>
      </w:r>
      <w:r w:rsidR="005173CD" w:rsidRPr="00284A0C">
        <w:t>.</w:t>
      </w:r>
      <w:r w:rsidR="00CF1DFC" w:rsidRPr="00284A0C">
        <w:t>S</w:t>
      </w:r>
      <w:r w:rsidR="005173CD" w:rsidRPr="00284A0C">
        <w:t>.</w:t>
      </w:r>
      <w:r w:rsidR="00CF1DFC" w:rsidRPr="00284A0C">
        <w:t>-UN relationship, and participate in professional development opportunities.</w:t>
      </w:r>
    </w:p>
    <w:p w14:paraId="722E96DA" w14:textId="77777777" w:rsidR="001E793D" w:rsidRPr="00284A0C" w:rsidRDefault="001E793D" w:rsidP="001751F6">
      <w:pPr>
        <w:pStyle w:val="ListParagraph"/>
        <w:spacing w:after="0" w:line="240" w:lineRule="auto"/>
        <w:rPr>
          <w:b/>
        </w:rPr>
      </w:pPr>
    </w:p>
    <w:p w14:paraId="005E182B" w14:textId="77777777" w:rsidR="001E793D" w:rsidRPr="00284A0C" w:rsidRDefault="005317C2" w:rsidP="001751F6">
      <w:pPr>
        <w:pStyle w:val="ListParagraph"/>
        <w:numPr>
          <w:ilvl w:val="0"/>
          <w:numId w:val="19"/>
        </w:numPr>
        <w:spacing w:after="0" w:line="240" w:lineRule="auto"/>
      </w:pPr>
      <w:r w:rsidRPr="00F36A54">
        <w:rPr>
          <w:b/>
        </w:rPr>
        <w:t>Advocacy</w:t>
      </w:r>
      <w:r w:rsidR="008D2C6C" w:rsidRPr="00F36A54">
        <w:rPr>
          <w:b/>
        </w:rPr>
        <w:t xml:space="preserve"> Committee</w:t>
      </w:r>
      <w:r w:rsidRPr="00284A0C">
        <w:rPr>
          <w:b/>
        </w:rPr>
        <w:t>:</w:t>
      </w:r>
      <w:r w:rsidRPr="00284A0C">
        <w:t xml:space="preserve"> To inform elected representatives, the general public and Chapter members about U.S. Government activities related to the UN system. </w:t>
      </w:r>
      <w:r w:rsidR="003F295F" w:rsidRPr="00284A0C">
        <w:t>The committee</w:t>
      </w:r>
      <w:r w:rsidRPr="00284A0C">
        <w:t xml:space="preserve"> </w:t>
      </w:r>
      <w:r w:rsidRPr="00284A0C">
        <w:rPr>
          <w:color w:val="000000"/>
        </w:rPr>
        <w:t>promote</w:t>
      </w:r>
      <w:r w:rsidR="003F295F" w:rsidRPr="00284A0C">
        <w:rPr>
          <w:color w:val="000000"/>
        </w:rPr>
        <w:t>s</w:t>
      </w:r>
      <w:r w:rsidRPr="00284A0C">
        <w:rPr>
          <w:color w:val="000000"/>
        </w:rPr>
        <w:t xml:space="preserve"> participation in the e-action alert system and advocacy events, such as Day on Capitol Hill and </w:t>
      </w:r>
      <w:r w:rsidR="00F326D8" w:rsidRPr="00284A0C">
        <w:rPr>
          <w:color w:val="000000"/>
        </w:rPr>
        <w:t>in D</w:t>
      </w:r>
      <w:r w:rsidR="00936B56" w:rsidRPr="00284A0C">
        <w:rPr>
          <w:color w:val="000000"/>
        </w:rPr>
        <w:t>istrict</w:t>
      </w:r>
      <w:r w:rsidR="00B46264" w:rsidRPr="00284A0C">
        <w:rPr>
          <w:color w:val="000000"/>
        </w:rPr>
        <w:t xml:space="preserve"> advocacy meetings with members of Congress or their staff. </w:t>
      </w:r>
    </w:p>
    <w:p w14:paraId="34D1DD8C" w14:textId="77777777" w:rsidR="001E793D" w:rsidRPr="00284A0C" w:rsidRDefault="001E793D" w:rsidP="001751F6">
      <w:pPr>
        <w:pStyle w:val="ListParagraph"/>
        <w:spacing w:after="0" w:line="240" w:lineRule="auto"/>
        <w:rPr>
          <w:b/>
        </w:rPr>
      </w:pPr>
    </w:p>
    <w:p w14:paraId="722D18FA" w14:textId="18DA9341" w:rsidR="001E793D" w:rsidRPr="00284A0C" w:rsidRDefault="005317C2" w:rsidP="001751F6">
      <w:pPr>
        <w:pStyle w:val="ListParagraph"/>
        <w:numPr>
          <w:ilvl w:val="0"/>
          <w:numId w:val="19"/>
        </w:numPr>
        <w:spacing w:after="0" w:line="240" w:lineRule="auto"/>
      </w:pPr>
      <w:r w:rsidRPr="00F36A54">
        <w:rPr>
          <w:b/>
        </w:rPr>
        <w:t>Communications</w:t>
      </w:r>
      <w:r w:rsidR="008D2C6C" w:rsidRPr="00F36A54">
        <w:rPr>
          <w:b/>
        </w:rPr>
        <w:t xml:space="preserve"> Committee</w:t>
      </w:r>
      <w:r w:rsidRPr="00284A0C">
        <w:rPr>
          <w:b/>
        </w:rPr>
        <w:t>:</w:t>
      </w:r>
      <w:r w:rsidRPr="00284A0C">
        <w:t xml:space="preserve"> </w:t>
      </w:r>
      <w:r w:rsidR="006521FD" w:rsidRPr="00284A0C">
        <w:rPr>
          <w:rFonts w:cs="Arial"/>
        </w:rPr>
        <w:t>The Communications Committee oversee</w:t>
      </w:r>
      <w:r w:rsidR="00D719CB" w:rsidRPr="00284A0C">
        <w:rPr>
          <w:rFonts w:cs="Arial"/>
        </w:rPr>
        <w:t>s</w:t>
      </w:r>
      <w:r w:rsidR="006521FD" w:rsidRPr="00284A0C">
        <w:rPr>
          <w:rFonts w:cs="Arial"/>
        </w:rPr>
        <w:t xml:space="preserve"> all aspects of communication made to the general public and the </w:t>
      </w:r>
      <w:r w:rsidR="00263F2A" w:rsidRPr="00284A0C">
        <w:rPr>
          <w:rFonts w:cs="Arial"/>
        </w:rPr>
        <w:t>C</w:t>
      </w:r>
      <w:r w:rsidR="006521FD" w:rsidRPr="00284A0C">
        <w:rPr>
          <w:rFonts w:cs="Arial"/>
        </w:rPr>
        <w:t>hapter membership.</w:t>
      </w:r>
      <w:r w:rsidR="006521FD" w:rsidRPr="00284A0C">
        <w:t xml:space="preserve"> </w:t>
      </w:r>
      <w:r w:rsidR="006521FD" w:rsidRPr="00284A0C">
        <w:rPr>
          <w:rFonts w:eastAsia="Calibri" w:cs="Arial"/>
        </w:rPr>
        <w:t xml:space="preserve">This could include but not be limited to a website and a </w:t>
      </w:r>
      <w:r w:rsidR="00263F2A" w:rsidRPr="00284A0C">
        <w:rPr>
          <w:rFonts w:eastAsia="Calibri" w:cs="Arial"/>
        </w:rPr>
        <w:t>C</w:t>
      </w:r>
      <w:r w:rsidR="006521FD" w:rsidRPr="00284A0C">
        <w:rPr>
          <w:rFonts w:eastAsia="Calibri" w:cs="Arial"/>
        </w:rPr>
        <w:t xml:space="preserve">hapter presence on Facebook, Twitter, and Instagram, </w:t>
      </w:r>
      <w:r w:rsidR="006521FD" w:rsidRPr="00284A0C">
        <w:rPr>
          <w:rFonts w:cs="Arial"/>
        </w:rPr>
        <w:t>traditional press outreach, including distribution of UNA's national op-ed pieces, arranging local editorial board meetings, and contributing pieces to local news outlets, including all forms of traditional media: newspapers, magazines, radio, and television. Furthermore, they are encouraged to send regular alerts to current, lapsed, and potential members that complement the national UNA e-newsletters and retention efforts. Lastly, this committee is encouraged to drive publicity efforts for special events, such as UN Day.</w:t>
      </w:r>
    </w:p>
    <w:p w14:paraId="4724243C" w14:textId="77777777" w:rsidR="001E793D" w:rsidRPr="00284A0C" w:rsidRDefault="001E793D" w:rsidP="001751F6">
      <w:pPr>
        <w:pStyle w:val="ListParagraph"/>
        <w:spacing w:after="0" w:line="240" w:lineRule="auto"/>
        <w:rPr>
          <w:b/>
          <w:color w:val="000000"/>
        </w:rPr>
      </w:pPr>
    </w:p>
    <w:p w14:paraId="508EDD8C" w14:textId="7D88B7AD" w:rsidR="000F7E7D" w:rsidRPr="00284A0C" w:rsidRDefault="00C942CE" w:rsidP="001751F6">
      <w:pPr>
        <w:pStyle w:val="ListParagraph"/>
        <w:numPr>
          <w:ilvl w:val="0"/>
          <w:numId w:val="19"/>
        </w:numPr>
        <w:spacing w:after="0" w:line="240" w:lineRule="auto"/>
      </w:pPr>
      <w:r w:rsidRPr="00F36A54">
        <w:rPr>
          <w:b/>
          <w:color w:val="000000"/>
        </w:rPr>
        <w:t>Education Committee</w:t>
      </w:r>
      <w:r w:rsidRPr="00284A0C">
        <w:rPr>
          <w:color w:val="000000"/>
        </w:rPr>
        <w:t>:</w:t>
      </w:r>
      <w:r w:rsidR="00F11743" w:rsidRPr="00284A0C">
        <w:rPr>
          <w:bCs/>
          <w:color w:val="000000"/>
        </w:rPr>
        <w:t xml:space="preserve"> </w:t>
      </w:r>
      <w:r w:rsidR="00EB5500" w:rsidRPr="00284A0C">
        <w:rPr>
          <w:bCs/>
          <w:color w:val="000000"/>
        </w:rPr>
        <w:t>An</w:t>
      </w:r>
      <w:r w:rsidR="00EB5500" w:rsidRPr="00284A0C">
        <w:rPr>
          <w:b/>
          <w:color w:val="000000"/>
        </w:rPr>
        <w:t xml:space="preserve"> </w:t>
      </w:r>
      <w:r w:rsidR="00D175E9" w:rsidRPr="00284A0C">
        <w:rPr>
          <w:color w:val="000000"/>
        </w:rPr>
        <w:t>Education Committee will</w:t>
      </w:r>
      <w:r w:rsidR="00F11743" w:rsidRPr="00284A0C">
        <w:rPr>
          <w:color w:val="000000"/>
        </w:rPr>
        <w:t xml:space="preserve"> support membership and</w:t>
      </w:r>
      <w:r w:rsidR="00E4285E" w:rsidRPr="00284A0C">
        <w:rPr>
          <w:color w:val="000000"/>
        </w:rPr>
        <w:t xml:space="preserve"> youth/young professionals</w:t>
      </w:r>
      <w:r w:rsidR="00F11743" w:rsidRPr="00284A0C">
        <w:rPr>
          <w:color w:val="000000"/>
        </w:rPr>
        <w:t xml:space="preserve"> by collaborating with youth and programming committees to cultivate a new generation of advocates involved in educational activities offered by UNA-USA, and through </w:t>
      </w:r>
      <w:r w:rsidR="00263F2A" w:rsidRPr="00284A0C">
        <w:rPr>
          <w:color w:val="000000"/>
        </w:rPr>
        <w:t>C</w:t>
      </w:r>
      <w:r w:rsidR="00F11743" w:rsidRPr="00284A0C">
        <w:rPr>
          <w:color w:val="000000"/>
        </w:rPr>
        <w:t xml:space="preserve">hapter sponsored Model UN conferences and simulations, summer offerings, and other programs designed to engage youth and teach about the United Nations. The </w:t>
      </w:r>
      <w:r w:rsidR="00D175E9" w:rsidRPr="00284A0C">
        <w:rPr>
          <w:color w:val="000000"/>
        </w:rPr>
        <w:t>Education Committee</w:t>
      </w:r>
      <w:r w:rsidR="00F11743" w:rsidRPr="00284A0C">
        <w:rPr>
          <w:color w:val="000000"/>
        </w:rPr>
        <w:t xml:space="preserve"> is expected to promote UNA-USA as the preeminent source and authority in education for innovative classroom learning that facilitates globally competent students</w:t>
      </w:r>
      <w:r w:rsidR="00F9637E" w:rsidRPr="00284A0C">
        <w:rPr>
          <w:color w:val="000000"/>
        </w:rPr>
        <w:t>.</w:t>
      </w:r>
      <w:r w:rsidR="00D719CB" w:rsidRPr="00284A0C">
        <w:rPr>
          <w:color w:val="000000"/>
        </w:rPr>
        <w:t xml:space="preserve"> The Education Committee may also provide education programming for the general public.</w:t>
      </w:r>
    </w:p>
    <w:p w14:paraId="13D63634" w14:textId="77777777" w:rsidR="002925BB" w:rsidRPr="00284A0C" w:rsidRDefault="002925BB" w:rsidP="0077709A">
      <w:pPr>
        <w:pStyle w:val="ListParagraph"/>
        <w:spacing w:after="0" w:line="240" w:lineRule="auto"/>
      </w:pPr>
    </w:p>
    <w:p w14:paraId="15931A67" w14:textId="2A024017" w:rsidR="005317C2" w:rsidRPr="00284A0C" w:rsidRDefault="005317C2" w:rsidP="001751F6">
      <w:pPr>
        <w:pStyle w:val="Heading1"/>
        <w:spacing w:before="0" w:line="240" w:lineRule="auto"/>
        <w:rPr>
          <w:rFonts w:ascii="Calibri" w:hAnsi="Calibri"/>
          <w:color w:val="005DAA"/>
        </w:rPr>
      </w:pPr>
      <w:bookmarkStart w:id="22" w:name="_Toc294807742"/>
      <w:r w:rsidRPr="00284A0C">
        <w:rPr>
          <w:rFonts w:ascii="Calibri" w:hAnsi="Calibri"/>
          <w:color w:val="005DAA"/>
        </w:rPr>
        <w:t xml:space="preserve">Article </w:t>
      </w:r>
      <w:r w:rsidR="00BA45C7" w:rsidRPr="00284A0C">
        <w:rPr>
          <w:rFonts w:ascii="Calibri" w:hAnsi="Calibri"/>
          <w:color w:val="005DAA"/>
        </w:rPr>
        <w:t>VI</w:t>
      </w:r>
      <w:r w:rsidR="00B46264" w:rsidRPr="00284A0C">
        <w:rPr>
          <w:rFonts w:ascii="Calibri" w:hAnsi="Calibri"/>
          <w:color w:val="005DAA"/>
        </w:rPr>
        <w:t xml:space="preserve">I </w:t>
      </w:r>
      <w:r w:rsidRPr="00284A0C">
        <w:rPr>
          <w:rFonts w:ascii="Calibri" w:hAnsi="Calibri"/>
          <w:color w:val="005DAA"/>
        </w:rPr>
        <w:t>– Chapter Finance</w:t>
      </w:r>
      <w:bookmarkEnd w:id="22"/>
    </w:p>
    <w:p w14:paraId="02E97DD6" w14:textId="001B0401" w:rsidR="007A7E2B" w:rsidRPr="00284A0C" w:rsidRDefault="005317C2" w:rsidP="001D7222">
      <w:pPr>
        <w:pStyle w:val="msonospacing0"/>
        <w:outlineLvl w:val="1"/>
        <w:rPr>
          <w:b/>
          <w:bCs/>
        </w:rPr>
      </w:pPr>
      <w:r w:rsidRPr="00284A0C">
        <w:rPr>
          <w:b/>
          <w:bCs/>
        </w:rPr>
        <w:t>Section 1 – Fiscal Year</w:t>
      </w:r>
    </w:p>
    <w:p w14:paraId="4768AC7F" w14:textId="6DDBEFCB" w:rsidR="005317C2" w:rsidRPr="00284A0C" w:rsidRDefault="005317C2" w:rsidP="001751F6">
      <w:pPr>
        <w:spacing w:after="0" w:line="240" w:lineRule="auto"/>
        <w:rPr>
          <w:rFonts w:cs="TimesNewRoman"/>
        </w:rPr>
      </w:pPr>
      <w:r w:rsidRPr="00284A0C">
        <w:rPr>
          <w:rFonts w:cs="TimesNewRoman"/>
        </w:rPr>
        <w:t xml:space="preserve">The fiscal year shall commence on January </w:t>
      </w:r>
      <w:r w:rsidR="00981429" w:rsidRPr="00284A0C">
        <w:rPr>
          <w:rFonts w:cs="TimesNewRoman"/>
        </w:rPr>
        <w:t xml:space="preserve">1 </w:t>
      </w:r>
      <w:r w:rsidRPr="00284A0C">
        <w:rPr>
          <w:rFonts w:cs="TimesNewRoman"/>
        </w:rPr>
        <w:t>and end on December 31</w:t>
      </w:r>
      <w:r w:rsidR="00981429" w:rsidRPr="00284A0C">
        <w:rPr>
          <w:rFonts w:cs="TimesNewRoman"/>
        </w:rPr>
        <w:t>.</w:t>
      </w:r>
    </w:p>
    <w:p w14:paraId="1B86747C" w14:textId="77777777" w:rsidR="001322A6" w:rsidRPr="00284A0C" w:rsidRDefault="001322A6" w:rsidP="0077709A">
      <w:pPr>
        <w:spacing w:after="0" w:line="240" w:lineRule="auto"/>
        <w:rPr>
          <w:rFonts w:cs="TimesNewRoman"/>
        </w:rPr>
      </w:pPr>
    </w:p>
    <w:p w14:paraId="2971F5BD" w14:textId="078F32D2" w:rsidR="007A7E2B" w:rsidRPr="00284A0C" w:rsidRDefault="005317C2" w:rsidP="001D7222">
      <w:pPr>
        <w:pStyle w:val="msonospacing0"/>
        <w:outlineLvl w:val="1"/>
        <w:rPr>
          <w:b/>
          <w:bCs/>
        </w:rPr>
      </w:pPr>
      <w:r w:rsidRPr="00284A0C">
        <w:rPr>
          <w:b/>
          <w:bCs/>
        </w:rPr>
        <w:t>Section 2 – Budget</w:t>
      </w:r>
    </w:p>
    <w:p w14:paraId="15AE6C7F" w14:textId="4B41A196" w:rsidR="005317C2" w:rsidRPr="00284A0C" w:rsidRDefault="005317C2" w:rsidP="001751F6">
      <w:pPr>
        <w:spacing w:after="0" w:line="240" w:lineRule="auto"/>
        <w:rPr>
          <w:rFonts w:cs="TimesNewRoman"/>
        </w:rPr>
      </w:pPr>
      <w:r w:rsidRPr="000D4E95">
        <w:rPr>
          <w:rFonts w:cs="TimesNewRoman"/>
          <w:highlight w:val="yellow"/>
        </w:rPr>
        <w:lastRenderedPageBreak/>
        <w:t xml:space="preserve">A proposed budget shall be submitted to the Board of Directors for adoption at the Chapter’s </w:t>
      </w:r>
      <w:r w:rsidR="00386AED" w:rsidRPr="000D4E95">
        <w:rPr>
          <w:rFonts w:cs="TimesNewRoman"/>
          <w:highlight w:val="yellow"/>
        </w:rPr>
        <w:t>Annual</w:t>
      </w:r>
      <w:r w:rsidR="00F326D8" w:rsidRPr="000D4E95">
        <w:rPr>
          <w:rFonts w:cs="TimesNewRoman"/>
          <w:highlight w:val="yellow"/>
        </w:rPr>
        <w:t xml:space="preserve"> </w:t>
      </w:r>
      <w:r w:rsidR="003F2F15" w:rsidRPr="000D4E95">
        <w:rPr>
          <w:rFonts w:cs="TimesNewRoman"/>
          <w:highlight w:val="yellow"/>
        </w:rPr>
        <w:t>Membership Meeting</w:t>
      </w:r>
      <w:r w:rsidRPr="00284A0C">
        <w:rPr>
          <w:rFonts w:cs="TimesNewRoman"/>
        </w:rPr>
        <w:t>. The budget should include an accurate projection of costs and revenue for the year, and include line items for each Chapter activity. The Chapter financial report shall be</w:t>
      </w:r>
      <w:r w:rsidR="00F326D8" w:rsidRPr="00284A0C">
        <w:rPr>
          <w:rFonts w:cs="TimesNewRoman"/>
        </w:rPr>
        <w:t xml:space="preserve"> </w:t>
      </w:r>
      <w:r w:rsidR="003F2F15" w:rsidRPr="00284A0C">
        <w:rPr>
          <w:rFonts w:cs="TimesNewRoman"/>
        </w:rPr>
        <w:t>approved at</w:t>
      </w:r>
      <w:r w:rsidR="00F326D8" w:rsidRPr="00284A0C">
        <w:rPr>
          <w:rFonts w:cs="TimesNewRoman"/>
        </w:rPr>
        <w:t xml:space="preserve"> </w:t>
      </w:r>
      <w:r w:rsidR="0031490E" w:rsidRPr="00284A0C">
        <w:rPr>
          <w:rFonts w:cs="TimesNewRoman"/>
        </w:rPr>
        <w:t xml:space="preserve">such </w:t>
      </w:r>
      <w:r w:rsidR="00F326D8" w:rsidRPr="00284A0C">
        <w:rPr>
          <w:rFonts w:cs="TimesNewRoman"/>
        </w:rPr>
        <w:t xml:space="preserve">a time that it can be </w:t>
      </w:r>
      <w:r w:rsidRPr="00284A0C">
        <w:rPr>
          <w:rFonts w:cs="TimesNewRoman"/>
        </w:rPr>
        <w:t xml:space="preserve">submitted </w:t>
      </w:r>
      <w:r w:rsidR="005173CD" w:rsidRPr="00284A0C">
        <w:rPr>
          <w:rFonts w:cs="TimesNewRoman"/>
        </w:rPr>
        <w:t xml:space="preserve">by </w:t>
      </w:r>
      <w:r w:rsidR="007471B3" w:rsidRPr="00284A0C">
        <w:rPr>
          <w:rFonts w:cs="TimesNewRoman"/>
        </w:rPr>
        <w:t>January 15</w:t>
      </w:r>
      <w:r w:rsidR="00EA67DE" w:rsidRPr="00284A0C">
        <w:rPr>
          <w:rFonts w:cs="TimesNewRoman"/>
        </w:rPr>
        <w:t xml:space="preserve"> </w:t>
      </w:r>
      <w:r w:rsidRPr="00284A0C">
        <w:rPr>
          <w:rFonts w:cs="TimesNewRoman"/>
        </w:rPr>
        <w:t xml:space="preserve">to </w:t>
      </w:r>
      <w:r w:rsidR="56884499" w:rsidRPr="00284A0C">
        <w:rPr>
          <w:rFonts w:eastAsia="Calibri" w:cs="Calibri"/>
          <w:color w:val="000000" w:themeColor="text1"/>
        </w:rPr>
        <w:t>UNA-USA</w:t>
      </w:r>
      <w:r w:rsidR="00386AED" w:rsidRPr="00284A0C">
        <w:rPr>
          <w:rFonts w:cs="TimesNewRoman"/>
        </w:rPr>
        <w:t xml:space="preserve"> </w:t>
      </w:r>
      <w:r w:rsidRPr="00284A0C">
        <w:rPr>
          <w:rFonts w:cs="TimesNewRoman"/>
        </w:rPr>
        <w:t xml:space="preserve">as part of the Chapter’s </w:t>
      </w:r>
      <w:r w:rsidR="00386AED" w:rsidRPr="00284A0C">
        <w:rPr>
          <w:rFonts w:cs="TimesNewRoman"/>
        </w:rPr>
        <w:t>Annual Report</w:t>
      </w:r>
      <w:r w:rsidRPr="00284A0C">
        <w:rPr>
          <w:rFonts w:cs="TimesNewRoman"/>
        </w:rPr>
        <w:t>.</w:t>
      </w:r>
    </w:p>
    <w:p w14:paraId="2155899F" w14:textId="77777777" w:rsidR="006961D8" w:rsidRPr="00284A0C" w:rsidRDefault="006961D8" w:rsidP="0077709A">
      <w:pPr>
        <w:spacing w:after="0" w:line="240" w:lineRule="auto"/>
        <w:rPr>
          <w:rFonts w:cs="TimesNewRoman"/>
        </w:rPr>
      </w:pPr>
    </w:p>
    <w:p w14:paraId="21A94934" w14:textId="171D97C3" w:rsidR="007A7E2B" w:rsidRPr="00284A0C" w:rsidRDefault="217D7690" w:rsidP="001D7222">
      <w:pPr>
        <w:pStyle w:val="msonospacing0"/>
        <w:outlineLvl w:val="1"/>
        <w:rPr>
          <w:b/>
          <w:bCs/>
        </w:rPr>
      </w:pPr>
      <w:r w:rsidRPr="00284A0C">
        <w:rPr>
          <w:b/>
          <w:bCs/>
        </w:rPr>
        <w:t>Section 3 – Membership Dues</w:t>
      </w:r>
    </w:p>
    <w:p w14:paraId="336FD4A4" w14:textId="77777777" w:rsidR="00712E42" w:rsidRPr="00284A0C" w:rsidRDefault="217D7690" w:rsidP="00A96BF9">
      <w:pPr>
        <w:pStyle w:val="ListParagraph"/>
        <w:suppressAutoHyphens/>
        <w:spacing w:after="0" w:line="240" w:lineRule="auto"/>
        <w:ind w:left="0"/>
        <w:rPr>
          <w:rFonts w:cs="TimesNewRoman"/>
        </w:rPr>
      </w:pPr>
      <w:r w:rsidRPr="00284A0C">
        <w:rPr>
          <w:rFonts w:cs="TimesNewRoman"/>
        </w:rPr>
        <w:t xml:space="preserve">Annual membership </w:t>
      </w:r>
      <w:r w:rsidR="005A579E" w:rsidRPr="00284A0C">
        <w:rPr>
          <w:rFonts w:cs="TimesNewRoman"/>
        </w:rPr>
        <w:t xml:space="preserve">dues shall be established </w:t>
      </w:r>
      <w:r w:rsidR="003322D7" w:rsidRPr="00284A0C">
        <w:rPr>
          <w:rFonts w:cs="TimesNewRoman"/>
        </w:rPr>
        <w:t>through</w:t>
      </w:r>
      <w:r w:rsidR="005A579E" w:rsidRPr="00284A0C">
        <w:rPr>
          <w:rFonts w:cs="TimesNewRoman"/>
        </w:rPr>
        <w:t xml:space="preserve"> collaboration with the National Council and paid to UNA-USA. The timing and method of the distribution </w:t>
      </w:r>
      <w:r w:rsidR="00F36708" w:rsidRPr="00284A0C">
        <w:rPr>
          <w:rFonts w:cs="TimesNewRoman"/>
        </w:rPr>
        <w:t xml:space="preserve">to the Chapter </w:t>
      </w:r>
      <w:r w:rsidR="005A579E" w:rsidRPr="00284A0C">
        <w:rPr>
          <w:rFonts w:cs="TimesNewRoman"/>
        </w:rPr>
        <w:t xml:space="preserve">of </w:t>
      </w:r>
      <w:r w:rsidR="00F36708" w:rsidRPr="00284A0C">
        <w:rPr>
          <w:rFonts w:cs="TimesNewRoman"/>
        </w:rPr>
        <w:t xml:space="preserve">the Chapter’s share of </w:t>
      </w:r>
      <w:r w:rsidR="005A579E" w:rsidRPr="00284A0C">
        <w:rPr>
          <w:rFonts w:cs="TimesNewRoman"/>
        </w:rPr>
        <w:t xml:space="preserve">UNA-USA membership dues shall be </w:t>
      </w:r>
      <w:r w:rsidR="00F36708" w:rsidRPr="00284A0C">
        <w:rPr>
          <w:rFonts w:cs="TimesNewRoman"/>
        </w:rPr>
        <w:t>determined</w:t>
      </w:r>
      <w:r w:rsidR="005A579E" w:rsidRPr="00284A0C">
        <w:rPr>
          <w:rFonts w:cs="TimesNewRoman"/>
        </w:rPr>
        <w:t xml:space="preserve"> by UNA-USA.</w:t>
      </w:r>
    </w:p>
    <w:p w14:paraId="01465185" w14:textId="14722CC1" w:rsidR="007A7E2B" w:rsidRPr="00284A0C" w:rsidRDefault="005317C2" w:rsidP="00A96BF9">
      <w:pPr>
        <w:pStyle w:val="ListParagraph"/>
        <w:suppressAutoHyphens/>
        <w:spacing w:after="0" w:line="240" w:lineRule="auto"/>
        <w:ind w:left="0"/>
        <w:rPr>
          <w:rFonts w:cs="TimesNewRoman"/>
          <w:b/>
          <w:bCs/>
        </w:rPr>
      </w:pPr>
      <w:r w:rsidRPr="00284A0C">
        <w:br/>
      </w:r>
      <w:r w:rsidR="40B8CCEC" w:rsidRPr="00284A0C">
        <w:rPr>
          <w:rFonts w:eastAsia="Calibri"/>
          <w:b/>
          <w:bCs/>
        </w:rPr>
        <w:t>Section 4 – Tax Filings</w:t>
      </w:r>
      <w:r w:rsidR="00386AED" w:rsidRPr="00284A0C">
        <w:rPr>
          <w:rFonts w:cs="TimesNewRoman"/>
          <w:b/>
        </w:rPr>
        <w:t>:</w:t>
      </w:r>
      <w:r w:rsidR="00386AED" w:rsidRPr="00284A0C">
        <w:rPr>
          <w:rFonts w:cs="TimesNewRoman"/>
        </w:rPr>
        <w:t xml:space="preserve"> </w:t>
      </w:r>
    </w:p>
    <w:p w14:paraId="5F850074" w14:textId="4BD4C7B8" w:rsidR="00386AED" w:rsidRPr="00284A0C" w:rsidRDefault="55211011" w:rsidP="001751F6">
      <w:pPr>
        <w:pStyle w:val="ListParagraph"/>
        <w:suppressAutoHyphens/>
        <w:spacing w:after="0" w:line="240" w:lineRule="auto"/>
        <w:ind w:left="0"/>
        <w:rPr>
          <w:rFonts w:cs="TimesNewRoman"/>
        </w:rPr>
      </w:pPr>
      <w:r w:rsidRPr="000D4E95">
        <w:rPr>
          <w:rFonts w:cs="TimesNewRoman"/>
          <w:highlight w:val="yellow"/>
        </w:rPr>
        <w:t xml:space="preserve">Whether </w:t>
      </w:r>
      <w:r w:rsidR="40B8CCEC" w:rsidRPr="000D4E95">
        <w:rPr>
          <w:rFonts w:cs="TimesNewRoman"/>
          <w:highlight w:val="yellow"/>
        </w:rPr>
        <w:t>Chapters are</w:t>
      </w:r>
      <w:r w:rsidR="21D69E5E" w:rsidRPr="000D4E95">
        <w:rPr>
          <w:rFonts w:cs="TimesNewRoman"/>
          <w:highlight w:val="yellow"/>
        </w:rPr>
        <w:t xml:space="preserve"> separate 501(c) (3) organizations or part of the Better World Fund group, they are</w:t>
      </w:r>
      <w:r w:rsidR="40B8CCEC" w:rsidRPr="000D4E95">
        <w:rPr>
          <w:rFonts w:cs="TimesNewRoman"/>
          <w:highlight w:val="yellow"/>
        </w:rPr>
        <w:t xml:space="preserve"> required to submit an annual </w:t>
      </w:r>
      <w:r w:rsidR="2AAB1D7C" w:rsidRPr="000D4E95">
        <w:rPr>
          <w:rFonts w:cs="TimesNewRoman"/>
          <w:highlight w:val="yellow"/>
        </w:rPr>
        <w:t xml:space="preserve">Form </w:t>
      </w:r>
      <w:r w:rsidR="40B8CCEC" w:rsidRPr="000D4E95">
        <w:rPr>
          <w:rFonts w:cs="TimesNewRoman"/>
          <w:highlight w:val="yellow"/>
        </w:rPr>
        <w:t>990 to the IRS no later than 5 months after the end of the fiscal year</w:t>
      </w:r>
      <w:r w:rsidR="2D2AB284" w:rsidRPr="000D4E95">
        <w:rPr>
          <w:rFonts w:cs="TimesNewRoman"/>
          <w:highlight w:val="yellow"/>
        </w:rPr>
        <w:t xml:space="preserve">, or by May </w:t>
      </w:r>
      <w:r w:rsidR="39CB7BAC" w:rsidRPr="000D4E95">
        <w:rPr>
          <w:rFonts w:cs="TimesNewRoman"/>
          <w:highlight w:val="yellow"/>
        </w:rPr>
        <w:t>15</w:t>
      </w:r>
      <w:r w:rsidR="40B8CCEC" w:rsidRPr="000D4E95">
        <w:rPr>
          <w:rFonts w:cs="TimesNewRoman"/>
          <w:highlight w:val="yellow"/>
        </w:rPr>
        <w:t>.</w:t>
      </w:r>
      <w:r w:rsidR="07D45C8A" w:rsidRPr="00284A0C">
        <w:rPr>
          <w:rFonts w:cs="TimesNewRoman"/>
        </w:rPr>
        <w:t xml:space="preserve"> </w:t>
      </w:r>
      <w:r w:rsidR="00386AED" w:rsidRPr="00284A0C">
        <w:rPr>
          <w:rFonts w:cs="TimesNewRoman"/>
        </w:rPr>
        <w:t xml:space="preserve"> </w:t>
      </w:r>
    </w:p>
    <w:p w14:paraId="0C6F4473" w14:textId="68966C11" w:rsidR="00386AED" w:rsidRPr="00284A0C" w:rsidRDefault="00386AED" w:rsidP="001751F6">
      <w:pPr>
        <w:pStyle w:val="ListParagraph"/>
        <w:suppressAutoHyphens/>
        <w:spacing w:after="0" w:line="240" w:lineRule="auto"/>
        <w:ind w:left="0"/>
        <w:rPr>
          <w:rFonts w:cs="TimesNewRoman"/>
        </w:rPr>
      </w:pPr>
      <w:r w:rsidRPr="00284A0C">
        <w:rPr>
          <w:rFonts w:cs="TimesNewRoman"/>
        </w:rPr>
        <w:t xml:space="preserve">Chapters with gross receipts </w:t>
      </w:r>
      <w:r w:rsidR="00DA5EBF" w:rsidRPr="00284A0C">
        <w:rPr>
          <w:rFonts w:cs="TimesNewRoman"/>
        </w:rPr>
        <w:t xml:space="preserve">of </w:t>
      </w:r>
      <w:r w:rsidRPr="00284A0C">
        <w:rPr>
          <w:rFonts w:cs="TimesNewRoman"/>
        </w:rPr>
        <w:t>$50,000</w:t>
      </w:r>
      <w:r w:rsidR="00DA5EBF" w:rsidRPr="00284A0C">
        <w:rPr>
          <w:rFonts w:cs="TimesNewRoman"/>
        </w:rPr>
        <w:t xml:space="preserve"> or less</w:t>
      </w:r>
      <w:r w:rsidRPr="00284A0C">
        <w:rPr>
          <w:rFonts w:cs="TimesNewRoman"/>
        </w:rPr>
        <w:t xml:space="preserve"> are allowed to file a simplified</w:t>
      </w:r>
      <w:r w:rsidR="00167A50" w:rsidRPr="00284A0C">
        <w:rPr>
          <w:rFonts w:cs="TimesNewRoman"/>
        </w:rPr>
        <w:t xml:space="preserve"> Form</w:t>
      </w:r>
      <w:r w:rsidRPr="00284A0C">
        <w:rPr>
          <w:rFonts w:cs="TimesNewRoman"/>
        </w:rPr>
        <w:t xml:space="preserve"> 990-N Postcard;</w:t>
      </w:r>
    </w:p>
    <w:p w14:paraId="23A1AF3E" w14:textId="6334299F" w:rsidR="00386AED" w:rsidRPr="00284A0C" w:rsidRDefault="00386AED" w:rsidP="001751F6">
      <w:pPr>
        <w:pStyle w:val="ListParagraph"/>
        <w:suppressAutoHyphens/>
        <w:spacing w:after="0" w:line="240" w:lineRule="auto"/>
        <w:ind w:left="0"/>
        <w:rPr>
          <w:rFonts w:cs="TimesNewRoman"/>
        </w:rPr>
      </w:pPr>
      <w:r w:rsidRPr="00284A0C">
        <w:rPr>
          <w:rFonts w:cs="TimesNewRoman"/>
        </w:rPr>
        <w:t xml:space="preserve">Chapters with gross receipts </w:t>
      </w:r>
      <w:r w:rsidR="00DA5EBF" w:rsidRPr="00284A0C">
        <w:rPr>
          <w:rFonts w:cs="TimesNewRoman"/>
        </w:rPr>
        <w:t xml:space="preserve">less than </w:t>
      </w:r>
      <w:r w:rsidRPr="00284A0C">
        <w:rPr>
          <w:rFonts w:cs="TimesNewRoman"/>
        </w:rPr>
        <w:t xml:space="preserve">$200,000 and total assets </w:t>
      </w:r>
      <w:r w:rsidR="00DA5EBF" w:rsidRPr="00284A0C">
        <w:rPr>
          <w:rFonts w:cs="TimesNewRoman"/>
        </w:rPr>
        <w:t xml:space="preserve">less than </w:t>
      </w:r>
      <w:r w:rsidRPr="00284A0C">
        <w:rPr>
          <w:rFonts w:cs="TimesNewRoman"/>
        </w:rPr>
        <w:t>$500,000 are allowed to file a</w:t>
      </w:r>
      <w:r w:rsidR="00167A50" w:rsidRPr="00284A0C">
        <w:rPr>
          <w:rFonts w:cs="TimesNewRoman"/>
        </w:rPr>
        <w:t xml:space="preserve"> Form</w:t>
      </w:r>
      <w:r w:rsidRPr="00284A0C">
        <w:rPr>
          <w:rFonts w:cs="TimesNewRoman"/>
        </w:rPr>
        <w:t xml:space="preserve"> 990-EZ; and </w:t>
      </w:r>
    </w:p>
    <w:p w14:paraId="0CCCB199" w14:textId="70EBE954" w:rsidR="00386AED" w:rsidRPr="00284A0C" w:rsidRDefault="00386AED" w:rsidP="001751F6">
      <w:pPr>
        <w:pStyle w:val="ListParagraph"/>
        <w:suppressAutoHyphens/>
        <w:spacing w:after="0" w:line="240" w:lineRule="auto"/>
        <w:ind w:left="0"/>
        <w:rPr>
          <w:rFonts w:cs="TimesNewRoman"/>
        </w:rPr>
      </w:pPr>
      <w:r w:rsidRPr="00284A0C">
        <w:rPr>
          <w:rFonts w:cs="TimesNewRoman"/>
        </w:rPr>
        <w:t xml:space="preserve">Chapters with gross receipts </w:t>
      </w:r>
      <w:r w:rsidR="00DA5EBF" w:rsidRPr="00284A0C">
        <w:rPr>
          <w:rFonts w:cs="TimesNewRoman"/>
        </w:rPr>
        <w:t xml:space="preserve">greater than or equal to </w:t>
      </w:r>
      <w:r w:rsidRPr="00284A0C">
        <w:rPr>
          <w:rFonts w:cs="TimesNewRoman"/>
        </w:rPr>
        <w:t xml:space="preserve">$200,000 and total assets </w:t>
      </w:r>
      <w:r w:rsidR="00DA5EBF" w:rsidRPr="00284A0C">
        <w:rPr>
          <w:rFonts w:cs="TimesNewRoman"/>
        </w:rPr>
        <w:t xml:space="preserve">greater than or equal to </w:t>
      </w:r>
      <w:r w:rsidRPr="00284A0C">
        <w:rPr>
          <w:rFonts w:cs="TimesNewRoman"/>
        </w:rPr>
        <w:t xml:space="preserve">$500,000 are expected to file a </w:t>
      </w:r>
      <w:r w:rsidR="00167A50" w:rsidRPr="00284A0C">
        <w:rPr>
          <w:rFonts w:cs="TimesNewRoman"/>
        </w:rPr>
        <w:t xml:space="preserve">Form </w:t>
      </w:r>
      <w:r w:rsidRPr="00284A0C">
        <w:rPr>
          <w:rFonts w:cs="TimesNewRoman"/>
        </w:rPr>
        <w:t>990 long form return.</w:t>
      </w:r>
    </w:p>
    <w:p w14:paraId="23C5E66B" w14:textId="25632D1C" w:rsidR="00386AED" w:rsidRPr="00284A0C" w:rsidRDefault="00386AED" w:rsidP="001751F6">
      <w:pPr>
        <w:pStyle w:val="ListParagraph"/>
        <w:suppressAutoHyphens/>
        <w:spacing w:after="0" w:line="240" w:lineRule="auto"/>
        <w:ind w:left="0"/>
        <w:rPr>
          <w:rFonts w:cs="TimesNewRoman"/>
        </w:rPr>
      </w:pPr>
    </w:p>
    <w:p w14:paraId="7A25544F" w14:textId="24E1005C" w:rsidR="00386AED" w:rsidRPr="00284A0C" w:rsidRDefault="00386AED" w:rsidP="001751F6">
      <w:pPr>
        <w:pStyle w:val="ListParagraph"/>
        <w:suppressAutoHyphens/>
        <w:spacing w:after="0" w:line="240" w:lineRule="auto"/>
        <w:ind w:left="0"/>
        <w:rPr>
          <w:rFonts w:cs="TimesNewRoman"/>
        </w:rPr>
      </w:pPr>
      <w:r w:rsidRPr="00284A0C">
        <w:rPr>
          <w:rFonts w:cs="TimesNewRoman"/>
        </w:rPr>
        <w:t>Chapters are also expected to file all necessary financial paperwork required by the state in order to maintain their status as state authorized non-profit organizations.</w:t>
      </w:r>
    </w:p>
    <w:p w14:paraId="66D7910D" w14:textId="77777777" w:rsidR="00712E42" w:rsidRPr="00284A0C" w:rsidRDefault="00712E42" w:rsidP="001751F6">
      <w:pPr>
        <w:pStyle w:val="ListParagraph"/>
        <w:suppressAutoHyphens/>
        <w:spacing w:after="0" w:line="240" w:lineRule="auto"/>
        <w:ind w:left="0"/>
        <w:rPr>
          <w:rFonts w:cs="TimesNewRoman"/>
        </w:rPr>
      </w:pPr>
    </w:p>
    <w:p w14:paraId="01D3700F" w14:textId="7B2BABD8" w:rsidR="007A7E2B" w:rsidRPr="00284A0C" w:rsidRDefault="0D4C609A" w:rsidP="001D7222">
      <w:pPr>
        <w:pStyle w:val="msonospacing0"/>
        <w:outlineLvl w:val="1"/>
        <w:rPr>
          <w:b/>
          <w:bCs/>
        </w:rPr>
      </w:pPr>
      <w:r w:rsidRPr="00284A0C">
        <w:rPr>
          <w:b/>
          <w:bCs/>
        </w:rPr>
        <w:t xml:space="preserve">Section </w:t>
      </w:r>
      <w:r w:rsidR="00A96BF9" w:rsidRPr="00284A0C">
        <w:rPr>
          <w:b/>
          <w:bCs/>
        </w:rPr>
        <w:t>4</w:t>
      </w:r>
      <w:r w:rsidR="002463D0" w:rsidRPr="00284A0C">
        <w:rPr>
          <w:b/>
          <w:bCs/>
        </w:rPr>
        <w:t xml:space="preserve"> – </w:t>
      </w:r>
      <w:r w:rsidRPr="00284A0C">
        <w:rPr>
          <w:b/>
          <w:bCs/>
        </w:rPr>
        <w:t>Bank Accounts</w:t>
      </w:r>
    </w:p>
    <w:p w14:paraId="44FBA549" w14:textId="1C8380A4" w:rsidR="005C3E28" w:rsidRPr="00284A0C" w:rsidRDefault="00A96BF9" w:rsidP="0077709A">
      <w:pPr>
        <w:pStyle w:val="ListParagraph"/>
        <w:suppressAutoHyphens/>
        <w:spacing w:after="0" w:line="240" w:lineRule="auto"/>
        <w:ind w:left="0"/>
        <w:rPr>
          <w:rFonts w:cs="TimesNewRoman"/>
        </w:rPr>
      </w:pPr>
      <w:r w:rsidRPr="000D4E95">
        <w:rPr>
          <w:rFonts w:cs="TimesNewRoman"/>
          <w:highlight w:val="yellow"/>
        </w:rPr>
        <w:t>The</w:t>
      </w:r>
      <w:r w:rsidR="0D4C609A" w:rsidRPr="000D4E95">
        <w:rPr>
          <w:rFonts w:cs="TimesNewRoman"/>
          <w:highlight w:val="yellow"/>
        </w:rPr>
        <w:t xml:space="preserve"> </w:t>
      </w:r>
      <w:r w:rsidR="00263F2A" w:rsidRPr="000D4E95">
        <w:rPr>
          <w:rFonts w:cs="TimesNewRoman"/>
          <w:highlight w:val="yellow"/>
        </w:rPr>
        <w:t>C</w:t>
      </w:r>
      <w:r w:rsidR="0D4C609A" w:rsidRPr="000D4E95">
        <w:rPr>
          <w:rFonts w:cs="TimesNewRoman"/>
          <w:highlight w:val="yellow"/>
        </w:rPr>
        <w:t xml:space="preserve">hapter </w:t>
      </w:r>
      <w:r w:rsidRPr="000D4E95">
        <w:rPr>
          <w:rFonts w:cs="TimesNewRoman"/>
          <w:highlight w:val="yellow"/>
        </w:rPr>
        <w:t>shall</w:t>
      </w:r>
      <w:r w:rsidR="0D4C609A" w:rsidRPr="000D4E95">
        <w:rPr>
          <w:rFonts w:cs="TimesNewRoman"/>
          <w:highlight w:val="yellow"/>
        </w:rPr>
        <w:t xml:space="preserve"> have two </w:t>
      </w:r>
      <w:r w:rsidRPr="000D4E95">
        <w:rPr>
          <w:rFonts w:cs="TimesNewRoman"/>
          <w:highlight w:val="yellow"/>
        </w:rPr>
        <w:t xml:space="preserve">(2) </w:t>
      </w:r>
      <w:r w:rsidR="0D4C609A" w:rsidRPr="000D4E95">
        <w:rPr>
          <w:rFonts w:cs="TimesNewRoman"/>
          <w:highlight w:val="yellow"/>
        </w:rPr>
        <w:t xml:space="preserve">signatories on banking/financial documents, </w:t>
      </w:r>
      <w:r w:rsidRPr="000D4E95">
        <w:rPr>
          <w:rFonts w:cs="TimesNewRoman"/>
          <w:highlight w:val="yellow"/>
        </w:rPr>
        <w:t>who shall be the</w:t>
      </w:r>
      <w:r w:rsidR="0D4C609A" w:rsidRPr="000D4E95">
        <w:rPr>
          <w:rFonts w:cs="TimesNewRoman"/>
          <w:highlight w:val="yellow"/>
        </w:rPr>
        <w:t xml:space="preserve"> </w:t>
      </w:r>
      <w:r w:rsidRPr="000D4E95">
        <w:rPr>
          <w:rFonts w:cs="TimesNewRoman"/>
          <w:highlight w:val="yellow"/>
        </w:rPr>
        <w:t>P</w:t>
      </w:r>
      <w:r w:rsidR="0D4C609A" w:rsidRPr="000D4E95">
        <w:rPr>
          <w:rFonts w:cs="TimesNewRoman"/>
          <w:highlight w:val="yellow"/>
        </w:rPr>
        <w:t xml:space="preserve">resident and </w:t>
      </w:r>
      <w:r w:rsidR="0081589E" w:rsidRPr="000D4E95">
        <w:rPr>
          <w:rFonts w:cs="TimesNewRoman"/>
          <w:highlight w:val="yellow"/>
        </w:rPr>
        <w:t xml:space="preserve">the </w:t>
      </w:r>
      <w:r w:rsidRPr="000D4E95">
        <w:rPr>
          <w:rFonts w:cs="TimesNewRoman"/>
          <w:highlight w:val="yellow"/>
        </w:rPr>
        <w:t>T</w:t>
      </w:r>
      <w:r w:rsidR="0D4C609A" w:rsidRPr="000D4E95">
        <w:rPr>
          <w:rFonts w:cs="TimesNewRoman"/>
          <w:highlight w:val="yellow"/>
        </w:rPr>
        <w:t>reasurer</w:t>
      </w:r>
      <w:r w:rsidRPr="000D4E95">
        <w:rPr>
          <w:rFonts w:cs="TimesNewRoman"/>
          <w:highlight w:val="yellow"/>
        </w:rPr>
        <w:t xml:space="preserve"> of the Chapter</w:t>
      </w:r>
      <w:r w:rsidR="0D4C609A" w:rsidRPr="00284A0C">
        <w:rPr>
          <w:rFonts w:cs="TimesNewRoman"/>
        </w:rPr>
        <w:t>.</w:t>
      </w:r>
    </w:p>
    <w:p w14:paraId="6D70494B" w14:textId="77777777" w:rsidR="006961D8" w:rsidRPr="001C35B3" w:rsidRDefault="006961D8" w:rsidP="0077709A">
      <w:pPr>
        <w:pStyle w:val="ListParagraph"/>
        <w:suppressAutoHyphens/>
        <w:spacing w:after="0" w:line="240" w:lineRule="auto"/>
        <w:ind w:left="0"/>
        <w:rPr>
          <w:rFonts w:cs="TimesNewRoman"/>
        </w:rPr>
      </w:pPr>
    </w:p>
    <w:p w14:paraId="0500C22E" w14:textId="33D7AB74" w:rsidR="007A1A48" w:rsidRPr="00284A0C" w:rsidRDefault="4C2A71B2" w:rsidP="001751F6">
      <w:pPr>
        <w:pStyle w:val="Heading1"/>
        <w:spacing w:before="0" w:line="240" w:lineRule="auto"/>
        <w:rPr>
          <w:rFonts w:ascii="Calibri" w:hAnsi="Calibri"/>
          <w:color w:val="005DAA"/>
        </w:rPr>
      </w:pPr>
      <w:bookmarkStart w:id="23" w:name="_Toc294807743"/>
      <w:r w:rsidRPr="00284A0C">
        <w:rPr>
          <w:rFonts w:ascii="Calibri" w:hAnsi="Calibri"/>
          <w:color w:val="005DAA"/>
        </w:rPr>
        <w:t xml:space="preserve">Article </w:t>
      </w:r>
      <w:r w:rsidR="30E2D618" w:rsidRPr="00284A0C">
        <w:rPr>
          <w:rFonts w:ascii="Calibri" w:hAnsi="Calibri"/>
          <w:color w:val="005DAA"/>
        </w:rPr>
        <w:t>VIII</w:t>
      </w:r>
      <w:r w:rsidRPr="00284A0C">
        <w:rPr>
          <w:rFonts w:ascii="Calibri" w:hAnsi="Calibri"/>
          <w:color w:val="005DAA"/>
        </w:rPr>
        <w:t xml:space="preserve"> – Legal Requirements</w:t>
      </w:r>
      <w:bookmarkEnd w:id="23"/>
    </w:p>
    <w:p w14:paraId="00A47459" w14:textId="725DC56A" w:rsidR="1FD7B372" w:rsidRPr="00284A0C" w:rsidRDefault="1FD7B372" w:rsidP="0077709A">
      <w:pPr>
        <w:spacing w:after="0" w:line="240" w:lineRule="auto"/>
        <w:rPr>
          <w:rFonts w:ascii="Arial" w:eastAsia="Arial" w:hAnsi="Arial" w:cs="Arial"/>
          <w:i/>
          <w:iCs/>
          <w:color w:val="000000" w:themeColor="text1"/>
        </w:rPr>
      </w:pPr>
      <w:r w:rsidRPr="00284A0C">
        <w:rPr>
          <w:rFonts w:eastAsia="Calibri"/>
          <w:color w:val="000000" w:themeColor="text1"/>
        </w:rPr>
        <w:t xml:space="preserve">In addition to all requirements set forth in the </w:t>
      </w:r>
      <w:r w:rsidRPr="00284A0C">
        <w:rPr>
          <w:rFonts w:eastAsia="Calibri" w:cs="Calibri"/>
          <w:color w:val="000000" w:themeColor="text1"/>
        </w:rPr>
        <w:t xml:space="preserve">Chapter Bylaws, Chapter </w:t>
      </w:r>
      <w:r w:rsidRPr="00284A0C">
        <w:rPr>
          <w:rFonts w:eastAsia="Calibri"/>
          <w:color w:val="000000" w:themeColor="text1"/>
        </w:rPr>
        <w:t>Affiliation Agreement</w:t>
      </w:r>
      <w:r w:rsidRPr="00284A0C">
        <w:rPr>
          <w:rFonts w:eastAsia="Calibri" w:cs="Calibri"/>
          <w:color w:val="000000" w:themeColor="text1"/>
        </w:rPr>
        <w:t>,</w:t>
      </w:r>
      <w:r w:rsidRPr="00284A0C">
        <w:rPr>
          <w:rFonts w:eastAsia="Calibri"/>
          <w:color w:val="000000" w:themeColor="text1"/>
        </w:rPr>
        <w:t xml:space="preserve"> and </w:t>
      </w:r>
      <w:r w:rsidRPr="00284A0C">
        <w:rPr>
          <w:rFonts w:eastAsia="Calibri" w:cs="Calibri"/>
          <w:i/>
          <w:iCs/>
          <w:color w:val="000000" w:themeColor="text1"/>
        </w:rPr>
        <w:t>UNA-USA</w:t>
      </w:r>
      <w:r w:rsidRPr="00284A0C">
        <w:rPr>
          <w:rFonts w:eastAsia="Calibri"/>
          <w:i/>
          <w:iCs/>
          <w:color w:val="000000" w:themeColor="text1"/>
        </w:rPr>
        <w:t xml:space="preserve"> Chapter Handbook</w:t>
      </w:r>
      <w:r w:rsidRPr="00284A0C">
        <w:rPr>
          <w:rFonts w:ascii="Arial" w:eastAsia="Arial" w:hAnsi="Arial" w:cs="Arial"/>
          <w:i/>
          <w:iCs/>
          <w:color w:val="000000" w:themeColor="text1"/>
        </w:rPr>
        <w:t>:</w:t>
      </w:r>
    </w:p>
    <w:p w14:paraId="42201A0C" w14:textId="77777777" w:rsidR="007A7E2B" w:rsidRPr="00284A0C" w:rsidRDefault="007A7E2B" w:rsidP="0077709A">
      <w:pPr>
        <w:spacing w:after="0" w:line="240" w:lineRule="auto"/>
        <w:rPr>
          <w:rFonts w:ascii="Arial" w:eastAsia="Arial" w:hAnsi="Arial" w:cs="Arial"/>
          <w:color w:val="000000" w:themeColor="text1"/>
        </w:rPr>
      </w:pPr>
    </w:p>
    <w:p w14:paraId="3164F70C" w14:textId="0A1D4FB1" w:rsidR="5E3BD32F" w:rsidRPr="00284A0C" w:rsidRDefault="5E3BD32F" w:rsidP="0077709A">
      <w:pPr>
        <w:spacing w:after="0" w:line="240" w:lineRule="auto"/>
        <w:rPr>
          <w:rFonts w:eastAsia="Calibri" w:cs="Calibri"/>
          <w:color w:val="000000" w:themeColor="text1"/>
        </w:rPr>
      </w:pPr>
      <w:r w:rsidRPr="00284A0C">
        <w:rPr>
          <w:rFonts w:eastAsia="Calibri"/>
          <w:color w:val="000000" w:themeColor="text1"/>
        </w:rPr>
        <w:t xml:space="preserve">Operating as a 501(c)(3) </w:t>
      </w:r>
      <w:r w:rsidRPr="000D4E95">
        <w:rPr>
          <w:rFonts w:eastAsia="Calibri"/>
          <w:color w:val="000000" w:themeColor="text1"/>
          <w:highlight w:val="yellow"/>
        </w:rPr>
        <w:t xml:space="preserve">Organization, Fundraising Guidelines, and Direct Guidance from the IRS), </w:t>
      </w:r>
      <w:r w:rsidR="00A96BF9" w:rsidRPr="000D4E95">
        <w:rPr>
          <w:rFonts w:eastAsia="Calibri" w:cs="Calibri"/>
          <w:color w:val="000000" w:themeColor="text1"/>
          <w:highlight w:val="yellow"/>
        </w:rPr>
        <w:t>the Chapter</w:t>
      </w:r>
      <w:r w:rsidRPr="000D4E95">
        <w:rPr>
          <w:rFonts w:eastAsia="Calibri"/>
          <w:color w:val="000000" w:themeColor="text1"/>
          <w:highlight w:val="yellow"/>
        </w:rPr>
        <w:t xml:space="preserve"> shall comply with the following</w:t>
      </w:r>
      <w:r w:rsidRPr="00284A0C">
        <w:rPr>
          <w:rFonts w:eastAsia="Calibri"/>
          <w:color w:val="000000" w:themeColor="text1"/>
        </w:rPr>
        <w:t xml:space="preserve">: </w:t>
      </w:r>
    </w:p>
    <w:p w14:paraId="115DB20C" w14:textId="44E5C16A" w:rsidR="5E3BD32F" w:rsidRPr="00284A0C" w:rsidRDefault="5E3BD32F" w:rsidP="0077709A">
      <w:pPr>
        <w:pStyle w:val="ListParagraph"/>
        <w:numPr>
          <w:ilvl w:val="0"/>
          <w:numId w:val="26"/>
        </w:numPr>
        <w:spacing w:after="0" w:line="240" w:lineRule="auto"/>
        <w:rPr>
          <w:rFonts w:ascii="Arial" w:eastAsia="Arial" w:hAnsi="Arial" w:cs="Arial"/>
          <w:color w:val="000000" w:themeColor="text1"/>
        </w:rPr>
      </w:pPr>
      <w:r w:rsidRPr="00284A0C">
        <w:rPr>
          <w:rFonts w:eastAsia="Calibri" w:cs="Calibri"/>
          <w:color w:val="000000" w:themeColor="text1"/>
        </w:rPr>
        <w:t>The</w:t>
      </w:r>
      <w:r w:rsidRPr="00284A0C">
        <w:rPr>
          <w:rFonts w:eastAsia="Calibri"/>
          <w:color w:val="000000" w:themeColor="text1"/>
        </w:rPr>
        <w:t xml:space="preserve"> Chapter shall never be operated for the primary purpose of carrying on a trade or business for profit;</w:t>
      </w:r>
      <w:r w:rsidRPr="00284A0C">
        <w:rPr>
          <w:rFonts w:ascii="Arial" w:eastAsia="Arial" w:hAnsi="Arial"/>
          <w:color w:val="000000" w:themeColor="text1"/>
        </w:rPr>
        <w:t xml:space="preserve"> </w:t>
      </w:r>
    </w:p>
    <w:p w14:paraId="359A4D0B" w14:textId="11CBD9CC" w:rsidR="5E3BD32F" w:rsidRPr="00284A0C" w:rsidRDefault="5E3BD32F" w:rsidP="0077709A">
      <w:pPr>
        <w:pStyle w:val="ListParagraph"/>
        <w:numPr>
          <w:ilvl w:val="0"/>
          <w:numId w:val="26"/>
        </w:numPr>
        <w:spacing w:after="0" w:line="240" w:lineRule="auto"/>
        <w:rPr>
          <w:rFonts w:ascii="Arial" w:eastAsia="Arial" w:hAnsi="Arial" w:cs="Arial"/>
          <w:color w:val="000000" w:themeColor="text1"/>
        </w:rPr>
      </w:pPr>
      <w:r w:rsidRPr="00284A0C">
        <w:rPr>
          <w:rFonts w:eastAsia="Calibri" w:cs="Calibri"/>
          <w:color w:val="000000" w:themeColor="text1"/>
        </w:rPr>
        <w:t>The</w:t>
      </w:r>
      <w:r w:rsidRPr="00284A0C">
        <w:rPr>
          <w:rFonts w:eastAsia="Calibri"/>
          <w:color w:val="000000" w:themeColor="text1"/>
        </w:rPr>
        <w:t xml:space="preserve"> Chapter shall not, directly or indirectly, participate in or intervene in (including the publishing or distributing of statements) any political campaign on behalf of or in opposition to any candidate for public office;</w:t>
      </w:r>
      <w:r w:rsidRPr="00284A0C">
        <w:rPr>
          <w:rFonts w:ascii="Arial" w:eastAsia="Arial" w:hAnsi="Arial"/>
          <w:color w:val="000000" w:themeColor="text1"/>
        </w:rPr>
        <w:t xml:space="preserve"> </w:t>
      </w:r>
    </w:p>
    <w:p w14:paraId="33AED788" w14:textId="20E99967" w:rsidR="5E3BD32F" w:rsidRPr="00284A0C" w:rsidRDefault="5E3BD32F" w:rsidP="0077709A">
      <w:pPr>
        <w:pStyle w:val="ListParagraph"/>
        <w:numPr>
          <w:ilvl w:val="0"/>
          <w:numId w:val="26"/>
        </w:numPr>
        <w:spacing w:after="0" w:line="240" w:lineRule="auto"/>
        <w:rPr>
          <w:rFonts w:ascii="Arial" w:eastAsia="Arial" w:hAnsi="Arial" w:cs="Arial"/>
          <w:color w:val="000000" w:themeColor="text1"/>
        </w:rPr>
      </w:pPr>
      <w:r w:rsidRPr="00284A0C">
        <w:rPr>
          <w:rFonts w:eastAsia="Calibri" w:cs="Calibri"/>
          <w:color w:val="000000" w:themeColor="text1"/>
        </w:rPr>
        <w:t>No</w:t>
      </w:r>
      <w:r w:rsidRPr="00284A0C">
        <w:rPr>
          <w:rFonts w:eastAsia="Calibri"/>
          <w:color w:val="000000" w:themeColor="text1"/>
        </w:rPr>
        <w:t xml:space="preserve"> solicitation of contributions to the </w:t>
      </w:r>
      <w:r w:rsidR="007A1A48" w:rsidRPr="00284A0C">
        <w:rPr>
          <w:rFonts w:cs="Arial"/>
          <w:szCs w:val="24"/>
        </w:rPr>
        <w:t>Chapter</w:t>
      </w:r>
      <w:r w:rsidRPr="00284A0C">
        <w:rPr>
          <w:rFonts w:eastAsia="Calibri"/>
          <w:color w:val="000000" w:themeColor="text1"/>
        </w:rPr>
        <w:t xml:space="preserve"> shall be made, and no gift, bequest or devise to the </w:t>
      </w:r>
      <w:r w:rsidR="5D47E8E1" w:rsidRPr="00284A0C">
        <w:rPr>
          <w:rFonts w:eastAsia="Calibri"/>
          <w:color w:val="000000" w:themeColor="text1"/>
        </w:rPr>
        <w:t>Chapter</w:t>
      </w:r>
      <w:r w:rsidRPr="00284A0C">
        <w:rPr>
          <w:rFonts w:eastAsia="Calibri"/>
          <w:color w:val="000000" w:themeColor="text1"/>
        </w:rPr>
        <w:t xml:space="preserve"> shall be accepted, upon any condition or limitation that would pose a substantial risk of causing the </w:t>
      </w:r>
      <w:r w:rsidR="58B132CD" w:rsidRPr="00284A0C">
        <w:rPr>
          <w:rFonts w:eastAsia="Calibri"/>
          <w:color w:val="000000" w:themeColor="text1"/>
        </w:rPr>
        <w:t>Chapter</w:t>
      </w:r>
      <w:r w:rsidRPr="00284A0C">
        <w:rPr>
          <w:rFonts w:eastAsia="Calibri"/>
          <w:color w:val="000000" w:themeColor="text1"/>
        </w:rPr>
        <w:t xml:space="preserve"> to lose its federal income tax exemption;</w:t>
      </w:r>
      <w:r w:rsidRPr="00284A0C">
        <w:rPr>
          <w:rFonts w:ascii="Arial" w:eastAsia="Arial" w:hAnsi="Arial"/>
          <w:color w:val="000000" w:themeColor="text1"/>
        </w:rPr>
        <w:t xml:space="preserve"> </w:t>
      </w:r>
    </w:p>
    <w:p w14:paraId="0D0FA5B6" w14:textId="778F9FFF" w:rsidR="5E3BD32F" w:rsidRPr="00284A0C" w:rsidRDefault="5E3BD32F" w:rsidP="0077709A">
      <w:pPr>
        <w:pStyle w:val="ListParagraph"/>
        <w:numPr>
          <w:ilvl w:val="0"/>
          <w:numId w:val="26"/>
        </w:numPr>
        <w:spacing w:after="0" w:line="240" w:lineRule="auto"/>
        <w:rPr>
          <w:rFonts w:eastAsia="Calibri" w:cs="Calibri"/>
          <w:color w:val="000000" w:themeColor="text1"/>
        </w:rPr>
      </w:pPr>
      <w:r w:rsidRPr="00284A0C">
        <w:rPr>
          <w:rFonts w:eastAsia="Calibri" w:cs="Calibri"/>
          <w:color w:val="000000" w:themeColor="text1"/>
        </w:rPr>
        <w:t>Pursuant</w:t>
      </w:r>
      <w:r w:rsidRPr="00284A0C">
        <w:rPr>
          <w:rFonts w:eastAsia="Calibri"/>
          <w:color w:val="000000" w:themeColor="text1"/>
        </w:rPr>
        <w:t xml:space="preserve"> to the prohibition contained in section 501(c)(3) of the Internal Revenue Code of 1986 (the “Code”), no part of the net earnings, current or accumulated, of the Chapter shall ever inure to the benefit of any private shareholder or individual; and </w:t>
      </w:r>
    </w:p>
    <w:p w14:paraId="440D56A9" w14:textId="6D38F616" w:rsidR="5E3BD32F" w:rsidRPr="00284A0C" w:rsidRDefault="26463AC9" w:rsidP="001751F6">
      <w:pPr>
        <w:pStyle w:val="ListParagraph"/>
        <w:numPr>
          <w:ilvl w:val="0"/>
          <w:numId w:val="26"/>
        </w:numPr>
        <w:spacing w:after="0" w:line="240" w:lineRule="auto"/>
        <w:rPr>
          <w:rFonts w:ascii="Arial" w:eastAsia="Arial" w:hAnsi="Arial"/>
          <w:color w:val="000000" w:themeColor="text1"/>
        </w:rPr>
      </w:pPr>
      <w:r w:rsidRPr="00284A0C">
        <w:rPr>
          <w:rFonts w:eastAsia="Calibri" w:cs="Calibri"/>
          <w:color w:val="000000" w:themeColor="text1"/>
        </w:rPr>
        <w:t>Upon</w:t>
      </w:r>
      <w:r w:rsidRPr="00284A0C">
        <w:rPr>
          <w:rFonts w:eastAsia="Calibri"/>
          <w:color w:val="000000" w:themeColor="text1"/>
        </w:rPr>
        <w:t xml:space="preserve"> the termination, dissolution or winding up of the </w:t>
      </w:r>
      <w:r w:rsidR="1861942D" w:rsidRPr="00284A0C">
        <w:rPr>
          <w:rFonts w:eastAsia="Calibri"/>
          <w:color w:val="000000" w:themeColor="text1"/>
        </w:rPr>
        <w:t>Chapter</w:t>
      </w:r>
      <w:r w:rsidRPr="00284A0C">
        <w:rPr>
          <w:rFonts w:eastAsia="Calibri"/>
          <w:color w:val="000000" w:themeColor="text1"/>
        </w:rPr>
        <w:t xml:space="preserve"> in any manner or for any reason, voluntary or involuntary, its assets, if any, remaining after the payment or provision for payment of all liabilities of the </w:t>
      </w:r>
      <w:r w:rsidR="227BFCF6" w:rsidRPr="00284A0C">
        <w:rPr>
          <w:rFonts w:eastAsia="Calibri"/>
          <w:color w:val="000000" w:themeColor="text1"/>
        </w:rPr>
        <w:t>Chapter</w:t>
      </w:r>
      <w:r w:rsidRPr="00284A0C">
        <w:rPr>
          <w:rFonts w:eastAsia="Calibri"/>
          <w:color w:val="000000" w:themeColor="text1"/>
        </w:rPr>
        <w:t xml:space="preserve"> shall be distributed to </w:t>
      </w:r>
      <w:r w:rsidRPr="00284A0C">
        <w:rPr>
          <w:rFonts w:eastAsia="Calibri" w:cs="Calibri"/>
          <w:color w:val="000000" w:themeColor="text1"/>
        </w:rPr>
        <w:t>UNA-USA</w:t>
      </w:r>
      <w:r w:rsidRPr="00284A0C">
        <w:rPr>
          <w:rFonts w:eastAsia="Calibri"/>
          <w:color w:val="000000" w:themeColor="text1"/>
        </w:rPr>
        <w:t>, to be disseminated at a later date</w:t>
      </w:r>
      <w:r w:rsidRPr="00284A0C">
        <w:rPr>
          <w:rFonts w:ascii="Arial" w:eastAsia="Arial" w:hAnsi="Arial"/>
          <w:color w:val="000000" w:themeColor="text1"/>
        </w:rPr>
        <w:t>.</w:t>
      </w:r>
    </w:p>
    <w:p w14:paraId="1DCDAC98" w14:textId="77777777" w:rsidR="007A7E2B" w:rsidRPr="00284A0C" w:rsidRDefault="007A7E2B" w:rsidP="0077709A">
      <w:pPr>
        <w:suppressAutoHyphens/>
        <w:spacing w:after="0" w:line="240" w:lineRule="auto"/>
        <w:rPr>
          <w:rFonts w:cs="Calibri"/>
          <w:b/>
          <w:bCs/>
        </w:rPr>
      </w:pPr>
      <w:bookmarkStart w:id="24" w:name="_Hlk77593333"/>
    </w:p>
    <w:p w14:paraId="6A8546D9" w14:textId="64940697" w:rsidR="00FD4B73" w:rsidRPr="00284A0C" w:rsidRDefault="00306978" w:rsidP="001D7222">
      <w:pPr>
        <w:pStyle w:val="msonospacing0"/>
        <w:outlineLvl w:val="1"/>
        <w:rPr>
          <w:b/>
          <w:bCs/>
        </w:rPr>
      </w:pPr>
      <w:r w:rsidRPr="000D4E95">
        <w:rPr>
          <w:b/>
          <w:bCs/>
          <w:highlight w:val="yellow"/>
        </w:rPr>
        <w:t>Section 1</w:t>
      </w:r>
      <w:r w:rsidR="002463D0" w:rsidRPr="000D4E95">
        <w:rPr>
          <w:b/>
          <w:bCs/>
          <w:highlight w:val="yellow"/>
        </w:rPr>
        <w:t xml:space="preserve"> – </w:t>
      </w:r>
      <w:r w:rsidRPr="000D4E95">
        <w:rPr>
          <w:b/>
          <w:bCs/>
          <w:highlight w:val="yellow"/>
        </w:rPr>
        <w:t xml:space="preserve">Data </w:t>
      </w:r>
      <w:r w:rsidR="000A6D13" w:rsidRPr="000D4E95">
        <w:rPr>
          <w:b/>
          <w:bCs/>
          <w:highlight w:val="yellow"/>
        </w:rPr>
        <w:t>S</w:t>
      </w:r>
      <w:r w:rsidRPr="000D4E95">
        <w:rPr>
          <w:b/>
          <w:bCs/>
          <w:highlight w:val="yellow"/>
        </w:rPr>
        <w:t>ecurity</w:t>
      </w:r>
      <w:r w:rsidR="000A6D13" w:rsidRPr="000D4E95">
        <w:rPr>
          <w:b/>
          <w:bCs/>
          <w:highlight w:val="yellow"/>
        </w:rPr>
        <w:t xml:space="preserve"> and Intellectual Property P</w:t>
      </w:r>
      <w:r w:rsidRPr="000D4E95">
        <w:rPr>
          <w:b/>
          <w:bCs/>
          <w:highlight w:val="yellow"/>
        </w:rPr>
        <w:t>olicy</w:t>
      </w:r>
    </w:p>
    <w:p w14:paraId="15FBD764" w14:textId="3827429B" w:rsidR="000A6D13" w:rsidRPr="00284A0C" w:rsidRDefault="000A6D13" w:rsidP="0077709A">
      <w:pPr>
        <w:spacing w:after="0" w:line="240" w:lineRule="auto"/>
        <w:rPr>
          <w:rFonts w:eastAsia="Calibri" w:cs="Calibri"/>
        </w:rPr>
      </w:pPr>
      <w:r w:rsidRPr="000D4E95">
        <w:rPr>
          <w:rFonts w:eastAsia="Calibri" w:cs="Calibri"/>
          <w:highlight w:val="yellow"/>
        </w:rPr>
        <w:lastRenderedPageBreak/>
        <w:t xml:space="preserve">Online assets and digital tools are required to be created in the name of the </w:t>
      </w:r>
      <w:r w:rsidR="00817F0E" w:rsidRPr="000D4E95">
        <w:rPr>
          <w:rFonts w:eastAsia="Calibri" w:cs="Calibri"/>
          <w:highlight w:val="yellow"/>
        </w:rPr>
        <w:t>C</w:t>
      </w:r>
      <w:r w:rsidRPr="000D4E95">
        <w:rPr>
          <w:rFonts w:eastAsia="Calibri" w:cs="Calibri"/>
          <w:highlight w:val="yellow"/>
        </w:rPr>
        <w:t xml:space="preserve">hapter and are </w:t>
      </w:r>
      <w:r w:rsidRPr="000D4E95">
        <w:rPr>
          <w:rFonts w:eastAsia="Calibri" w:cs="Calibri"/>
          <w:color w:val="0D0D0D" w:themeColor="text1" w:themeTint="F2"/>
          <w:highlight w:val="yellow"/>
        </w:rPr>
        <w:t>to be recognized as</w:t>
      </w:r>
      <w:r w:rsidRPr="000D4E95">
        <w:rPr>
          <w:rFonts w:eastAsia="Calibri" w:cs="Calibri"/>
          <w:highlight w:val="yellow"/>
        </w:rPr>
        <w:t xml:space="preserve"> the intellectual property of the </w:t>
      </w:r>
      <w:r w:rsidR="00817F0E" w:rsidRPr="000D4E95">
        <w:rPr>
          <w:rFonts w:eastAsia="Calibri" w:cs="Calibri"/>
          <w:highlight w:val="yellow"/>
        </w:rPr>
        <w:t>C</w:t>
      </w:r>
      <w:r w:rsidRPr="000D4E95">
        <w:rPr>
          <w:rFonts w:eastAsia="Calibri" w:cs="Calibri"/>
          <w:highlight w:val="yellow"/>
        </w:rPr>
        <w:t xml:space="preserve">hapter. Usage of secured password managers and data encryption tools </w:t>
      </w:r>
      <w:r w:rsidR="00BF57C0" w:rsidRPr="000D4E95">
        <w:rPr>
          <w:rFonts w:eastAsia="Calibri" w:cs="Calibri"/>
          <w:highlight w:val="yellow"/>
        </w:rPr>
        <w:t>shall be utilized</w:t>
      </w:r>
      <w:r w:rsidRPr="000D4E95">
        <w:rPr>
          <w:rFonts w:eastAsia="Calibri" w:cs="Calibri"/>
          <w:highlight w:val="yellow"/>
        </w:rPr>
        <w:t xml:space="preserve"> where</w:t>
      </w:r>
      <w:r w:rsidRPr="000D4E95">
        <w:rPr>
          <w:rFonts w:eastAsia="Calibri" w:cs="Calibri"/>
          <w:color w:val="0D0D0D" w:themeColor="text1" w:themeTint="F2"/>
          <w:highlight w:val="yellow"/>
        </w:rPr>
        <w:t>ver</w:t>
      </w:r>
      <w:r w:rsidRPr="000D4E95">
        <w:rPr>
          <w:rFonts w:eastAsia="Calibri" w:cs="Calibri"/>
          <w:highlight w:val="yellow"/>
        </w:rPr>
        <w:t xml:space="preserve"> possible to prevent data breach</w:t>
      </w:r>
      <w:r w:rsidR="00BF57C0" w:rsidRPr="000D4E95">
        <w:rPr>
          <w:rFonts w:eastAsia="Calibri" w:cs="Calibri"/>
          <w:highlight w:val="yellow"/>
        </w:rPr>
        <w:t xml:space="preserve">es and subject to </w:t>
      </w:r>
      <w:r w:rsidR="00F24B99" w:rsidRPr="000D4E95">
        <w:rPr>
          <w:rFonts w:eastAsia="Calibri" w:cs="Calibri"/>
          <w:highlight w:val="yellow"/>
        </w:rPr>
        <w:t>rules</w:t>
      </w:r>
      <w:r w:rsidR="00BF57C0" w:rsidRPr="000D4E95">
        <w:rPr>
          <w:rFonts w:eastAsia="Calibri" w:cs="Calibri"/>
          <w:highlight w:val="yellow"/>
        </w:rPr>
        <w:t xml:space="preserve"> and procedures adopted by the Board from time to time</w:t>
      </w:r>
      <w:r w:rsidRPr="00284A0C">
        <w:rPr>
          <w:rFonts w:eastAsia="Calibri" w:cs="Calibri"/>
        </w:rPr>
        <w:t xml:space="preserve">. </w:t>
      </w:r>
      <w:r w:rsidR="00BF57C0" w:rsidRPr="00284A0C">
        <w:rPr>
          <w:rFonts w:eastAsia="Calibri" w:cs="Calibri"/>
        </w:rPr>
        <w:t>Directors, Officers and any other agents of the Chapter</w:t>
      </w:r>
      <w:r w:rsidRPr="00284A0C">
        <w:rPr>
          <w:rFonts w:eastAsia="Calibri" w:cs="Calibri"/>
        </w:rPr>
        <w:t xml:space="preserve"> </w:t>
      </w:r>
      <w:r w:rsidR="00BF57C0" w:rsidRPr="00284A0C">
        <w:rPr>
          <w:rFonts w:eastAsia="Calibri" w:cs="Calibri"/>
        </w:rPr>
        <w:t>shall provide all</w:t>
      </w:r>
      <w:r w:rsidRPr="00284A0C">
        <w:rPr>
          <w:rFonts w:eastAsia="Calibri" w:cs="Calibri"/>
        </w:rPr>
        <w:t xml:space="preserve"> </w:t>
      </w:r>
      <w:r w:rsidR="00F24B99" w:rsidRPr="00284A0C">
        <w:rPr>
          <w:rFonts w:eastAsia="Calibri" w:cs="Calibri"/>
        </w:rPr>
        <w:t xml:space="preserve">passwords, </w:t>
      </w:r>
      <w:r w:rsidRPr="00284A0C">
        <w:rPr>
          <w:rFonts w:eastAsia="Calibri" w:cs="Calibri"/>
        </w:rPr>
        <w:t>digital tools</w:t>
      </w:r>
      <w:r w:rsidR="00F24B99" w:rsidRPr="00284A0C">
        <w:rPr>
          <w:rFonts w:eastAsia="Calibri" w:cs="Calibri"/>
        </w:rPr>
        <w:t xml:space="preserve">, </w:t>
      </w:r>
      <w:r w:rsidRPr="00284A0C">
        <w:rPr>
          <w:rFonts w:eastAsia="Calibri" w:cs="Calibri"/>
        </w:rPr>
        <w:t xml:space="preserve">and </w:t>
      </w:r>
      <w:r w:rsidR="00F24B99" w:rsidRPr="00284A0C">
        <w:rPr>
          <w:rFonts w:eastAsia="Calibri" w:cs="Calibri"/>
        </w:rPr>
        <w:t xml:space="preserve">other </w:t>
      </w:r>
      <w:r w:rsidRPr="00284A0C">
        <w:rPr>
          <w:rFonts w:eastAsia="Calibri" w:cs="Calibri"/>
        </w:rPr>
        <w:t xml:space="preserve">accesses to the </w:t>
      </w:r>
      <w:r w:rsidR="00817F0E" w:rsidRPr="00284A0C">
        <w:rPr>
          <w:rFonts w:eastAsia="Calibri" w:cs="Calibri"/>
        </w:rPr>
        <w:t>C</w:t>
      </w:r>
      <w:r w:rsidRPr="00284A0C">
        <w:rPr>
          <w:rFonts w:eastAsia="Calibri" w:cs="Calibri"/>
        </w:rPr>
        <w:t xml:space="preserve">hapter prior to their departure from the </w:t>
      </w:r>
      <w:r w:rsidR="00F24B99" w:rsidRPr="00284A0C">
        <w:rPr>
          <w:rFonts w:eastAsia="Calibri" w:cs="Calibri"/>
        </w:rPr>
        <w:t>B</w:t>
      </w:r>
      <w:r w:rsidRPr="00284A0C">
        <w:rPr>
          <w:rFonts w:eastAsia="Calibri" w:cs="Calibri"/>
        </w:rPr>
        <w:t xml:space="preserve">oard or </w:t>
      </w:r>
      <w:r w:rsidR="00263F2A" w:rsidRPr="00284A0C">
        <w:rPr>
          <w:rFonts w:eastAsia="Calibri" w:cs="Calibri"/>
        </w:rPr>
        <w:t>C</w:t>
      </w:r>
      <w:r w:rsidRPr="00284A0C">
        <w:rPr>
          <w:rFonts w:eastAsia="Calibri" w:cs="Calibri"/>
        </w:rPr>
        <w:t>hapter</w:t>
      </w:r>
      <w:r w:rsidR="00BF57C0" w:rsidRPr="00284A0C">
        <w:rPr>
          <w:rFonts w:eastAsia="Calibri" w:cs="Calibri"/>
        </w:rPr>
        <w:t xml:space="preserve"> </w:t>
      </w:r>
      <w:r w:rsidR="00F24B99" w:rsidRPr="00284A0C">
        <w:rPr>
          <w:rFonts w:eastAsia="Calibri" w:cs="Calibri"/>
        </w:rPr>
        <w:t>or at such other times as requested by the Board</w:t>
      </w:r>
      <w:r w:rsidRPr="00284A0C">
        <w:rPr>
          <w:rFonts w:eastAsia="Calibri" w:cs="Calibri"/>
        </w:rPr>
        <w:t>.</w:t>
      </w:r>
    </w:p>
    <w:p w14:paraId="55730E40" w14:textId="77777777" w:rsidR="006961D8" w:rsidRPr="00284A0C" w:rsidRDefault="006961D8" w:rsidP="0077709A">
      <w:pPr>
        <w:spacing w:after="0" w:line="240" w:lineRule="auto"/>
        <w:rPr>
          <w:rFonts w:eastAsia="Calibri" w:cs="Calibri"/>
        </w:rPr>
      </w:pPr>
    </w:p>
    <w:p w14:paraId="7982C1A9" w14:textId="3155F6EF" w:rsidR="002925BB" w:rsidRPr="000D4E95" w:rsidRDefault="00FD4B73" w:rsidP="001D7222">
      <w:pPr>
        <w:pStyle w:val="msonospacing0"/>
        <w:outlineLvl w:val="1"/>
        <w:rPr>
          <w:b/>
          <w:bCs/>
          <w:highlight w:val="yellow"/>
        </w:rPr>
      </w:pPr>
      <w:r w:rsidRPr="000D4E95">
        <w:rPr>
          <w:b/>
          <w:bCs/>
          <w:highlight w:val="yellow"/>
        </w:rPr>
        <w:t>Section 2</w:t>
      </w:r>
      <w:r w:rsidR="002463D0" w:rsidRPr="000D4E95">
        <w:rPr>
          <w:b/>
          <w:bCs/>
          <w:highlight w:val="yellow"/>
        </w:rPr>
        <w:t xml:space="preserve"> – </w:t>
      </w:r>
      <w:r w:rsidRPr="000D4E95">
        <w:rPr>
          <w:b/>
          <w:bCs/>
          <w:highlight w:val="yellow"/>
        </w:rPr>
        <w:t xml:space="preserve">Conflict of Interest </w:t>
      </w:r>
      <w:r w:rsidR="002925BB" w:rsidRPr="000D4E95">
        <w:rPr>
          <w:b/>
          <w:bCs/>
          <w:highlight w:val="yellow"/>
        </w:rPr>
        <w:t>P</w:t>
      </w:r>
      <w:r w:rsidRPr="000D4E95">
        <w:rPr>
          <w:b/>
          <w:bCs/>
          <w:highlight w:val="yellow"/>
        </w:rPr>
        <w:t>olicy</w:t>
      </w:r>
    </w:p>
    <w:p w14:paraId="284C624A" w14:textId="3F48F3C8" w:rsidR="00F62282" w:rsidRPr="00284A0C" w:rsidRDefault="23BF91D4" w:rsidP="0077709A">
      <w:pPr>
        <w:suppressAutoHyphens/>
        <w:spacing w:after="0" w:line="240" w:lineRule="auto"/>
        <w:rPr>
          <w:rFonts w:eastAsia="Calibri" w:cs="Calibri"/>
          <w:color w:val="000000" w:themeColor="text1"/>
        </w:rPr>
      </w:pPr>
      <w:bookmarkStart w:id="25" w:name="_Hlk93487565"/>
      <w:r w:rsidRPr="000D4E95">
        <w:rPr>
          <w:rFonts w:eastAsia="Calibri" w:cs="Calibri"/>
          <w:color w:val="000000" w:themeColor="text1"/>
          <w:highlight w:val="yellow"/>
        </w:rPr>
        <w:t xml:space="preserve">The Chapter shall develop a Conflict of Interest (COI) Policy guided by the template provided by UNA-USA and pursuant to applicable state law. Each member of the Board of </w:t>
      </w:r>
      <w:r w:rsidR="088DE3D8" w:rsidRPr="000D4E95">
        <w:rPr>
          <w:rFonts w:eastAsia="Calibri" w:cs="Calibri"/>
          <w:color w:val="000000" w:themeColor="text1"/>
          <w:highlight w:val="yellow"/>
        </w:rPr>
        <w:t xml:space="preserve">Directors </w:t>
      </w:r>
      <w:r w:rsidRPr="000D4E95">
        <w:rPr>
          <w:rFonts w:eastAsia="Calibri" w:cs="Calibri"/>
          <w:color w:val="000000" w:themeColor="text1"/>
          <w:highlight w:val="yellow"/>
        </w:rPr>
        <w:t>shall be required to sign an individual written COI statement annually that shall be recorded in the organizational legal documents of the Chapter.</w:t>
      </w:r>
    </w:p>
    <w:bookmarkEnd w:id="25"/>
    <w:p w14:paraId="5BCE1FDC" w14:textId="77777777" w:rsidR="00D05B27" w:rsidRPr="00284A0C" w:rsidRDefault="00D05B27" w:rsidP="0077709A">
      <w:pPr>
        <w:suppressAutoHyphens/>
        <w:spacing w:after="0" w:line="240" w:lineRule="auto"/>
      </w:pPr>
    </w:p>
    <w:bookmarkEnd w:id="24"/>
    <w:p w14:paraId="0DA91B22" w14:textId="2CE74D96" w:rsidR="00386AED" w:rsidRPr="00284A0C" w:rsidRDefault="004247C5" w:rsidP="001751F6">
      <w:pPr>
        <w:pStyle w:val="Heading1"/>
        <w:spacing w:before="0" w:line="240" w:lineRule="auto"/>
        <w:rPr>
          <w:rFonts w:ascii="Calibri" w:hAnsi="Calibri"/>
          <w:color w:val="005DAA"/>
        </w:rPr>
      </w:pPr>
      <w:r w:rsidRPr="00284A0C">
        <w:rPr>
          <w:rFonts w:ascii="Calibri" w:hAnsi="Calibri"/>
          <w:color w:val="005DAA"/>
        </w:rPr>
        <w:t>Art</w:t>
      </w:r>
      <w:r w:rsidR="00386AED" w:rsidRPr="00284A0C">
        <w:rPr>
          <w:rFonts w:ascii="Calibri" w:hAnsi="Calibri"/>
          <w:color w:val="005DAA"/>
        </w:rPr>
        <w:t xml:space="preserve">icle </w:t>
      </w:r>
      <w:r w:rsidR="3F4B26AD" w:rsidRPr="00284A0C">
        <w:rPr>
          <w:rFonts w:ascii="Calibri" w:hAnsi="Calibri"/>
          <w:color w:val="005DAA"/>
        </w:rPr>
        <w:t>I</w:t>
      </w:r>
      <w:r w:rsidR="00386AED" w:rsidRPr="00284A0C">
        <w:rPr>
          <w:rFonts w:ascii="Calibri" w:hAnsi="Calibri"/>
          <w:color w:val="005DAA"/>
        </w:rPr>
        <w:t>X – Chapter Dissolution</w:t>
      </w:r>
    </w:p>
    <w:p w14:paraId="2B82A385" w14:textId="6BF16ABB" w:rsidR="00386AED" w:rsidRPr="00284A0C" w:rsidRDefault="768FCE5E" w:rsidP="001751F6">
      <w:pPr>
        <w:spacing w:after="0" w:line="240" w:lineRule="auto"/>
      </w:pPr>
      <w:r w:rsidRPr="00284A0C">
        <w:rPr>
          <w:rFonts w:cs="Arial"/>
        </w:rPr>
        <w:t>The</w:t>
      </w:r>
      <w:r w:rsidRPr="00284A0C">
        <w:t xml:space="preserve"> </w:t>
      </w:r>
      <w:r w:rsidR="00D4061C" w:rsidRPr="00284A0C">
        <w:rPr>
          <w:rFonts w:cs="Arial"/>
        </w:rPr>
        <w:t>Chapter</w:t>
      </w:r>
      <w:r w:rsidR="008A56ED" w:rsidRPr="00284A0C">
        <w:rPr>
          <w:rFonts w:cs="Arial"/>
        </w:rPr>
        <w:t xml:space="preserve"> may choose to </w:t>
      </w:r>
      <w:r w:rsidR="008A56ED" w:rsidRPr="00284A0C">
        <w:t>v</w:t>
      </w:r>
      <w:r w:rsidR="00386AED" w:rsidRPr="00284A0C">
        <w:t>oluntar</w:t>
      </w:r>
      <w:r w:rsidR="008A56ED" w:rsidRPr="00284A0C">
        <w:t>il</w:t>
      </w:r>
      <w:r w:rsidR="00386AED" w:rsidRPr="00284A0C">
        <w:t>y dissol</w:t>
      </w:r>
      <w:r w:rsidR="008A56ED" w:rsidRPr="00284A0C">
        <w:t>ve</w:t>
      </w:r>
      <w:r w:rsidR="00386AED" w:rsidRPr="00284A0C">
        <w:rPr>
          <w:rFonts w:cs="Arial"/>
        </w:rPr>
        <w:t xml:space="preserve"> with authorization of </w:t>
      </w:r>
      <w:r w:rsidR="008A56ED" w:rsidRPr="00284A0C">
        <w:rPr>
          <w:rFonts w:cs="Arial"/>
        </w:rPr>
        <w:t>the</w:t>
      </w:r>
      <w:r w:rsidR="00386AED" w:rsidRPr="00284A0C">
        <w:rPr>
          <w:rFonts w:cs="Arial"/>
        </w:rPr>
        <w:t xml:space="preserve"> </w:t>
      </w:r>
      <w:r w:rsidR="00674DE2" w:rsidRPr="00284A0C">
        <w:rPr>
          <w:rFonts w:cs="Arial"/>
        </w:rPr>
        <w:t>Board of Directors</w:t>
      </w:r>
      <w:r w:rsidR="00386AED" w:rsidRPr="00284A0C">
        <w:rPr>
          <w:rFonts w:cs="Arial"/>
        </w:rPr>
        <w:t>, in conjunction with its membership, given at a special meeting called specifically for this purpose.</w:t>
      </w:r>
      <w:r w:rsidR="47024CDD" w:rsidRPr="00284A0C">
        <w:rPr>
          <w:rFonts w:cs="Arial"/>
        </w:rPr>
        <w:t xml:space="preserve"> </w:t>
      </w:r>
      <w:r w:rsidR="2D7FB734" w:rsidRPr="00284A0C">
        <w:rPr>
          <w:rFonts w:cs="Arial"/>
        </w:rPr>
        <w:t xml:space="preserve">The </w:t>
      </w:r>
      <w:r w:rsidR="00D4061C" w:rsidRPr="00284A0C">
        <w:rPr>
          <w:rFonts w:cs="Arial"/>
        </w:rPr>
        <w:t>Chapter</w:t>
      </w:r>
      <w:r w:rsidR="008A56ED" w:rsidRPr="00284A0C">
        <w:rPr>
          <w:rFonts w:cs="Arial"/>
        </w:rPr>
        <w:t xml:space="preserve"> can dissolve with</w:t>
      </w:r>
      <w:r w:rsidR="00386AED" w:rsidRPr="00284A0C">
        <w:rPr>
          <w:rFonts w:cs="Arial"/>
        </w:rPr>
        <w:t xml:space="preserve"> approv</w:t>
      </w:r>
      <w:r w:rsidR="008A56ED" w:rsidRPr="00284A0C">
        <w:rPr>
          <w:rFonts w:cs="Arial"/>
        </w:rPr>
        <w:t>al</w:t>
      </w:r>
      <w:r w:rsidR="00386AED" w:rsidRPr="00284A0C">
        <w:rPr>
          <w:rFonts w:cs="Arial"/>
        </w:rPr>
        <w:t xml:space="preserve"> </w:t>
      </w:r>
      <w:r w:rsidR="008A56ED" w:rsidRPr="00284A0C">
        <w:rPr>
          <w:rFonts w:cs="Arial"/>
        </w:rPr>
        <w:t>of</w:t>
      </w:r>
      <w:r w:rsidR="00386AED" w:rsidRPr="00284A0C">
        <w:rPr>
          <w:rFonts w:cs="Arial"/>
        </w:rPr>
        <w:t xml:space="preserve"> </w:t>
      </w:r>
      <w:r w:rsidR="00981429" w:rsidRPr="00284A0C">
        <w:rPr>
          <w:rFonts w:cs="Arial"/>
        </w:rPr>
        <w:t>two-thirds</w:t>
      </w:r>
      <w:r w:rsidR="00386AED" w:rsidRPr="00284A0C">
        <w:rPr>
          <w:rFonts w:cs="Arial"/>
        </w:rPr>
        <w:t xml:space="preserve"> of all eligible members</w:t>
      </w:r>
      <w:r w:rsidR="5DC14B6E" w:rsidRPr="00284A0C">
        <w:rPr>
          <w:rFonts w:cs="Arial"/>
        </w:rPr>
        <w:t xml:space="preserve"> or</w:t>
      </w:r>
      <w:r w:rsidR="00386AED" w:rsidRPr="00284A0C">
        <w:rPr>
          <w:rFonts w:cs="Arial"/>
        </w:rPr>
        <w:t xml:space="preserve"> </w:t>
      </w:r>
      <w:r w:rsidR="00981429" w:rsidRPr="00284A0C">
        <w:rPr>
          <w:rFonts w:cs="Arial"/>
        </w:rPr>
        <w:t>three-fourths</w:t>
      </w:r>
      <w:r w:rsidR="00386AED" w:rsidRPr="00284A0C">
        <w:rPr>
          <w:rFonts w:cs="Arial"/>
        </w:rPr>
        <w:t xml:space="preserve"> of all members of the </w:t>
      </w:r>
      <w:r w:rsidR="00674DE2" w:rsidRPr="00284A0C">
        <w:rPr>
          <w:rFonts w:cs="Arial"/>
        </w:rPr>
        <w:t>Board of Directors</w:t>
      </w:r>
      <w:r w:rsidR="004B6256" w:rsidRPr="00284A0C">
        <w:rPr>
          <w:rFonts w:cs="Arial"/>
        </w:rPr>
        <w:t>.</w:t>
      </w:r>
    </w:p>
    <w:p w14:paraId="7CC9B059" w14:textId="77777777" w:rsidR="006961D8" w:rsidRPr="00284A0C" w:rsidRDefault="006961D8" w:rsidP="0077709A">
      <w:pPr>
        <w:spacing w:after="0" w:line="240" w:lineRule="auto"/>
        <w:rPr>
          <w:rFonts w:cs="Arial"/>
        </w:rPr>
      </w:pPr>
    </w:p>
    <w:p w14:paraId="6B3E8B81" w14:textId="346DCEE6" w:rsidR="00954CD0" w:rsidRPr="00284A0C" w:rsidRDefault="00EC555C" w:rsidP="0077709A">
      <w:pPr>
        <w:suppressAutoHyphens/>
        <w:spacing w:after="0" w:line="240" w:lineRule="auto"/>
        <w:rPr>
          <w:rFonts w:cs="BookAntiqua"/>
        </w:rPr>
      </w:pPr>
      <w:r w:rsidRPr="00284A0C">
        <w:rPr>
          <w:rFonts w:eastAsia="Calibri" w:cs="Calibri"/>
          <w:color w:val="000000" w:themeColor="text1"/>
        </w:rPr>
        <w:t xml:space="preserve">The Chapter acknowledges </w:t>
      </w:r>
      <w:r w:rsidR="6A8BCDE7" w:rsidRPr="00284A0C">
        <w:rPr>
          <w:rFonts w:eastAsia="Calibri" w:cs="Calibri"/>
          <w:color w:val="000000" w:themeColor="text1"/>
        </w:rPr>
        <w:t>UNA</w:t>
      </w:r>
      <w:r w:rsidR="56A2893B" w:rsidRPr="00284A0C">
        <w:rPr>
          <w:rFonts w:eastAsia="Calibri" w:cs="Calibri"/>
          <w:color w:val="000000" w:themeColor="text1"/>
        </w:rPr>
        <w:t>-USA</w:t>
      </w:r>
      <w:r w:rsidR="6A8BCDE7" w:rsidRPr="00284A0C">
        <w:rPr>
          <w:rFonts w:eastAsia="Calibri" w:cs="Calibri"/>
          <w:color w:val="000000" w:themeColor="text1"/>
        </w:rPr>
        <w:t xml:space="preserve"> </w:t>
      </w:r>
      <w:r w:rsidRPr="00284A0C">
        <w:rPr>
          <w:rFonts w:eastAsia="Calibri" w:cs="Calibri"/>
          <w:color w:val="000000" w:themeColor="text1"/>
        </w:rPr>
        <w:t>has the right</w:t>
      </w:r>
      <w:r w:rsidR="6A8BCDE7" w:rsidRPr="00284A0C">
        <w:rPr>
          <w:rFonts w:eastAsia="Calibri" w:cs="Calibri"/>
          <w:color w:val="000000" w:themeColor="text1"/>
        </w:rPr>
        <w:t xml:space="preserve"> to </w:t>
      </w:r>
      <w:r w:rsidR="002463D0" w:rsidRPr="00284A0C">
        <w:rPr>
          <w:rFonts w:eastAsia="Calibri" w:cs="Calibri"/>
          <w:color w:val="000000" w:themeColor="text1"/>
        </w:rPr>
        <w:t xml:space="preserve">revoke the </w:t>
      </w:r>
      <w:r w:rsidR="00263F2A" w:rsidRPr="00284A0C">
        <w:rPr>
          <w:rFonts w:eastAsia="Calibri" w:cs="Calibri"/>
          <w:color w:val="000000" w:themeColor="text1"/>
        </w:rPr>
        <w:t>c</w:t>
      </w:r>
      <w:r w:rsidR="002463D0" w:rsidRPr="00284A0C">
        <w:rPr>
          <w:rFonts w:eastAsia="Calibri" w:cs="Calibri"/>
          <w:color w:val="000000" w:themeColor="text1"/>
        </w:rPr>
        <w:t>harter of</w:t>
      </w:r>
      <w:r w:rsidR="6A8BCDE7" w:rsidRPr="00284A0C">
        <w:rPr>
          <w:rFonts w:eastAsia="Calibri" w:cs="Calibri"/>
          <w:color w:val="000000" w:themeColor="text1"/>
        </w:rPr>
        <w:t xml:space="preserve"> </w:t>
      </w:r>
      <w:r w:rsidR="5157FD36" w:rsidRPr="00284A0C">
        <w:rPr>
          <w:rFonts w:eastAsia="Calibri" w:cs="Calibri"/>
          <w:color w:val="000000" w:themeColor="text1"/>
        </w:rPr>
        <w:t xml:space="preserve">the </w:t>
      </w:r>
      <w:r w:rsidR="6A8BCDE7" w:rsidRPr="00284A0C">
        <w:rPr>
          <w:rFonts w:eastAsia="Calibri" w:cs="Calibri"/>
          <w:color w:val="000000" w:themeColor="text1"/>
        </w:rPr>
        <w:t xml:space="preserve">Chapter </w:t>
      </w:r>
      <w:r w:rsidR="00AE6305" w:rsidRPr="00284A0C">
        <w:rPr>
          <w:rFonts w:eastAsia="Calibri" w:cs="Calibri"/>
          <w:color w:val="000000" w:themeColor="text1"/>
        </w:rPr>
        <w:t>pursuant to the terms and conditions of the Chapter’s Affiliation Agreement with UNA-USA</w:t>
      </w:r>
      <w:r w:rsidR="362B9FC2" w:rsidRPr="00284A0C">
        <w:rPr>
          <w:rFonts w:cs="BookAntiqua"/>
        </w:rPr>
        <w:t>.</w:t>
      </w:r>
      <w:r w:rsidR="00AE6305" w:rsidRPr="00284A0C">
        <w:rPr>
          <w:rFonts w:cs="BookAntiqua"/>
        </w:rPr>
        <w:t xml:space="preserve"> </w:t>
      </w:r>
    </w:p>
    <w:p w14:paraId="538BD6F2" w14:textId="77777777" w:rsidR="00954CD0" w:rsidRPr="00284A0C" w:rsidRDefault="00954CD0" w:rsidP="0077709A">
      <w:pPr>
        <w:suppressAutoHyphens/>
        <w:spacing w:after="0" w:line="240" w:lineRule="auto"/>
        <w:rPr>
          <w:rFonts w:cs="BookAntiqua"/>
        </w:rPr>
      </w:pPr>
    </w:p>
    <w:p w14:paraId="0BC29CA6" w14:textId="6FF8A516" w:rsidR="008E5284" w:rsidRPr="00284A0C" w:rsidRDefault="00AE6305" w:rsidP="0077709A">
      <w:pPr>
        <w:suppressAutoHyphens/>
        <w:spacing w:after="0" w:line="240" w:lineRule="auto"/>
        <w:rPr>
          <w:rFonts w:cs="BookAntiqua"/>
        </w:rPr>
      </w:pPr>
      <w:r w:rsidRPr="00284A0C">
        <w:rPr>
          <w:rFonts w:cs="BookAntiqua"/>
        </w:rPr>
        <w:t>In the event</w:t>
      </w:r>
      <w:r w:rsidR="00954CD0" w:rsidRPr="00284A0C">
        <w:rPr>
          <w:rFonts w:cs="BookAntiqua"/>
        </w:rPr>
        <w:t xml:space="preserve"> the Chapter elects to voluntary dissolve or in the event </w:t>
      </w:r>
      <w:r w:rsidRPr="00284A0C">
        <w:rPr>
          <w:rFonts w:cs="BookAntiqua"/>
        </w:rPr>
        <w:t xml:space="preserve">UNA-USA revokes the charter of the Chapter, the Chapter shall take all necessary and appropriate action to wind up its business and affairs and to dissolve the Chapter in </w:t>
      </w:r>
      <w:r w:rsidR="00954CD0" w:rsidRPr="00284A0C">
        <w:rPr>
          <w:rFonts w:cs="BookAntiqua"/>
        </w:rPr>
        <w:t xml:space="preserve">consultation with UNA-USA and in </w:t>
      </w:r>
      <w:r w:rsidRPr="00284A0C">
        <w:rPr>
          <w:rFonts w:cs="BookAntiqua"/>
        </w:rPr>
        <w:t xml:space="preserve">accordance with the </w:t>
      </w:r>
      <w:r w:rsidR="00954CD0" w:rsidRPr="00284A0C">
        <w:rPr>
          <w:rFonts w:cs="BookAntiqua"/>
        </w:rPr>
        <w:t xml:space="preserve">Affiliation Agreement and applicable law. </w:t>
      </w:r>
    </w:p>
    <w:p w14:paraId="0C7A1643" w14:textId="77777777" w:rsidR="006961D8" w:rsidRPr="00284A0C" w:rsidRDefault="006961D8" w:rsidP="001751F6">
      <w:pPr>
        <w:suppressAutoHyphens/>
        <w:spacing w:after="0" w:line="240" w:lineRule="auto"/>
        <w:rPr>
          <w:rFonts w:cs="TimesNewRoman"/>
          <w:b/>
          <w:bCs/>
        </w:rPr>
      </w:pPr>
    </w:p>
    <w:p w14:paraId="44003943" w14:textId="01757EB1" w:rsidR="008E5284" w:rsidRPr="00284A0C" w:rsidRDefault="33954E59" w:rsidP="001751F6">
      <w:pPr>
        <w:pStyle w:val="Heading1"/>
        <w:spacing w:before="0" w:line="240" w:lineRule="auto"/>
        <w:rPr>
          <w:rFonts w:ascii="Calibri" w:hAnsi="Calibri"/>
          <w:color w:val="005DAA"/>
        </w:rPr>
      </w:pPr>
      <w:bookmarkStart w:id="26" w:name="_Toc294807744"/>
      <w:r w:rsidRPr="00284A0C">
        <w:rPr>
          <w:rFonts w:ascii="Calibri" w:hAnsi="Calibri"/>
          <w:color w:val="005DAA"/>
        </w:rPr>
        <w:t>Article X – Ratification &amp; Amendments</w:t>
      </w:r>
      <w:bookmarkEnd w:id="26"/>
    </w:p>
    <w:p w14:paraId="20D1BE48" w14:textId="1B1F9902" w:rsidR="081DD7F1" w:rsidRPr="00284A0C" w:rsidRDefault="081DD7F1" w:rsidP="0077709A">
      <w:pPr>
        <w:spacing w:after="0" w:line="240" w:lineRule="auto"/>
        <w:rPr>
          <w:rFonts w:eastAsia="Calibri" w:cs="Calibri"/>
          <w:color w:val="000000" w:themeColor="text1"/>
        </w:rPr>
      </w:pPr>
      <w:r w:rsidRPr="00284A0C">
        <w:rPr>
          <w:rFonts w:eastAsia="Calibri"/>
          <w:color w:val="000000" w:themeColor="text1"/>
        </w:rPr>
        <w:t xml:space="preserve">Bylaws shall be adopted by a simple majority of </w:t>
      </w:r>
      <w:r w:rsidR="00E95B4B" w:rsidRPr="00284A0C">
        <w:rPr>
          <w:rFonts w:eastAsia="Calibri"/>
          <w:color w:val="000000" w:themeColor="text1"/>
        </w:rPr>
        <w:t xml:space="preserve">members </w:t>
      </w:r>
      <w:r w:rsidRPr="00284A0C">
        <w:rPr>
          <w:rFonts w:eastAsia="Calibri"/>
          <w:color w:val="000000" w:themeColor="text1"/>
        </w:rPr>
        <w:t xml:space="preserve">present at any Membership Meeting of </w:t>
      </w:r>
      <w:r w:rsidR="00E95B4B" w:rsidRPr="00284A0C">
        <w:rPr>
          <w:rFonts w:eastAsia="Calibri" w:cs="Calibri"/>
          <w:color w:val="000000" w:themeColor="text1"/>
        </w:rPr>
        <w:t>the Chapter</w:t>
      </w:r>
      <w:r w:rsidRPr="00284A0C">
        <w:rPr>
          <w:rFonts w:eastAsia="Calibri" w:cs="Calibri"/>
          <w:color w:val="000000" w:themeColor="text1"/>
        </w:rPr>
        <w:t>,</w:t>
      </w:r>
      <w:r w:rsidRPr="00284A0C">
        <w:rPr>
          <w:rFonts w:eastAsia="Calibri"/>
          <w:color w:val="000000" w:themeColor="text1"/>
        </w:rPr>
        <w:t xml:space="preserve"> provided that</w:t>
      </w:r>
    </w:p>
    <w:p w14:paraId="57D5298B" w14:textId="47C0683E" w:rsidR="081DD7F1" w:rsidRPr="00284A0C" w:rsidRDefault="081DD7F1" w:rsidP="00EC555C">
      <w:pPr>
        <w:pStyle w:val="ListParagraph"/>
        <w:numPr>
          <w:ilvl w:val="0"/>
          <w:numId w:val="27"/>
        </w:numPr>
        <w:spacing w:after="0" w:line="240" w:lineRule="auto"/>
        <w:rPr>
          <w:rFonts w:eastAsia="Calibri" w:cs="Calibri"/>
          <w:color w:val="000000" w:themeColor="text1"/>
        </w:rPr>
      </w:pPr>
      <w:r w:rsidRPr="00284A0C">
        <w:rPr>
          <w:rFonts w:eastAsia="Calibri"/>
        </w:rPr>
        <w:t xml:space="preserve">any proposed Bylaws changes shall have first been submitted to and approved by </w:t>
      </w:r>
      <w:r w:rsidRPr="00284A0C">
        <w:rPr>
          <w:rFonts w:eastAsia="Calibri"/>
          <w:color w:val="000000" w:themeColor="text1"/>
        </w:rPr>
        <w:t xml:space="preserve">UNA-USA prior to adoption in order to ensure such Bylaws are consistent with the </w:t>
      </w:r>
      <w:r w:rsidRPr="00284A0C">
        <w:rPr>
          <w:rFonts w:eastAsia="Calibri" w:cs="Calibri"/>
          <w:i/>
          <w:iCs/>
          <w:color w:val="000000" w:themeColor="text1"/>
        </w:rPr>
        <w:t>UNA-USA Chapter Handbook</w:t>
      </w:r>
      <w:r w:rsidRPr="00284A0C">
        <w:rPr>
          <w:rFonts w:eastAsia="Calibri" w:cs="Calibri"/>
          <w:color w:val="000000" w:themeColor="text1"/>
        </w:rPr>
        <w:t xml:space="preserve">, the </w:t>
      </w:r>
      <w:r w:rsidRPr="00284A0C">
        <w:rPr>
          <w:rFonts w:eastAsia="Calibri"/>
          <w:color w:val="000000" w:themeColor="text1"/>
        </w:rPr>
        <w:t xml:space="preserve">Affiliation Agreement </w:t>
      </w:r>
      <w:r w:rsidRPr="00284A0C">
        <w:rPr>
          <w:rFonts w:eastAsia="Calibri" w:cs="Calibri"/>
          <w:color w:val="000000" w:themeColor="text1"/>
        </w:rPr>
        <w:t xml:space="preserve">of the </w:t>
      </w:r>
      <w:r w:rsidR="38E9FAB3" w:rsidRPr="00284A0C">
        <w:rPr>
          <w:rFonts w:eastAsia="Calibri" w:cs="Calibri"/>
          <w:color w:val="000000" w:themeColor="text1"/>
        </w:rPr>
        <w:t>Chapter</w:t>
      </w:r>
      <w:r w:rsidRPr="00284A0C">
        <w:rPr>
          <w:rFonts w:eastAsia="Calibri" w:cs="Calibri"/>
          <w:color w:val="000000" w:themeColor="text1"/>
        </w:rPr>
        <w:t xml:space="preserve">, </w:t>
      </w:r>
      <w:r w:rsidRPr="00284A0C">
        <w:rPr>
          <w:rFonts w:eastAsia="Calibri"/>
          <w:color w:val="000000" w:themeColor="text1"/>
        </w:rPr>
        <w:t>and the mission and purpose of UNA-USA</w:t>
      </w:r>
      <w:r w:rsidRPr="00284A0C">
        <w:rPr>
          <w:rFonts w:eastAsia="Calibri" w:cs="Calibri"/>
        </w:rPr>
        <w:t>;</w:t>
      </w:r>
      <w:r w:rsidRPr="00284A0C">
        <w:rPr>
          <w:rFonts w:eastAsia="Calibri"/>
        </w:rPr>
        <w:t xml:space="preserve"> an</w:t>
      </w:r>
      <w:r w:rsidR="2F3D7404" w:rsidRPr="00284A0C">
        <w:rPr>
          <w:rFonts w:eastAsia="Calibri"/>
        </w:rPr>
        <w:t>d</w:t>
      </w:r>
    </w:p>
    <w:p w14:paraId="50C2F626" w14:textId="75D9BE0B" w:rsidR="081DD7F1" w:rsidRPr="00284A0C" w:rsidRDefault="081DD7F1" w:rsidP="0077709A">
      <w:pPr>
        <w:pStyle w:val="ListParagraph"/>
        <w:numPr>
          <w:ilvl w:val="0"/>
          <w:numId w:val="27"/>
        </w:numPr>
        <w:spacing w:after="0" w:line="240" w:lineRule="auto"/>
        <w:rPr>
          <w:rFonts w:eastAsia="Calibri" w:cs="Calibri"/>
          <w:color w:val="000000" w:themeColor="text1"/>
        </w:rPr>
      </w:pPr>
      <w:r w:rsidRPr="00284A0C">
        <w:rPr>
          <w:rFonts w:eastAsia="Calibri"/>
          <w:color w:val="000000" w:themeColor="text1"/>
        </w:rPr>
        <w:t>that all members have been notified 14 days in advance of the Membership Meeting</w:t>
      </w:r>
      <w:r w:rsidR="00EC555C" w:rsidRPr="00284A0C">
        <w:rPr>
          <w:rFonts w:eastAsia="Calibri"/>
          <w:color w:val="000000" w:themeColor="text1"/>
        </w:rPr>
        <w:t>.</w:t>
      </w:r>
    </w:p>
    <w:p w14:paraId="61C10B10" w14:textId="7F59CFA6" w:rsidR="081DD7F1" w:rsidRPr="00284A0C" w:rsidRDefault="04D1836F" w:rsidP="001751F6">
      <w:pPr>
        <w:spacing w:after="0" w:line="240" w:lineRule="auto"/>
        <w:rPr>
          <w:color w:val="000000" w:themeColor="text1"/>
        </w:rPr>
      </w:pPr>
      <w:r w:rsidRPr="00284A0C">
        <w:rPr>
          <w:rFonts w:eastAsia="Calibri"/>
          <w:color w:val="000000" w:themeColor="text1"/>
        </w:rPr>
        <w:t xml:space="preserve">Bylaws may be amended by a </w:t>
      </w:r>
      <w:r w:rsidR="00115EA9" w:rsidRPr="00284A0C">
        <w:rPr>
          <w:rFonts w:eastAsia="Calibri"/>
          <w:color w:val="000000" w:themeColor="text1"/>
        </w:rPr>
        <w:t xml:space="preserve">simple majority of members present at any Membership Meeting </w:t>
      </w:r>
      <w:r w:rsidRPr="00284A0C">
        <w:rPr>
          <w:rFonts w:eastAsia="Calibri"/>
          <w:color w:val="000000" w:themeColor="text1"/>
        </w:rPr>
        <w:t>through the same procedure</w:t>
      </w:r>
      <w:r w:rsidR="00AC069A" w:rsidRPr="00284A0C">
        <w:rPr>
          <w:rFonts w:eastAsia="Calibri"/>
          <w:color w:val="000000" w:themeColor="text1"/>
        </w:rPr>
        <w:t>. T</w:t>
      </w:r>
      <w:r w:rsidRPr="00284A0C">
        <w:rPr>
          <w:rFonts w:eastAsia="Calibri" w:cs="Calibri"/>
          <w:color w:val="000000" w:themeColor="text1"/>
        </w:rPr>
        <w:t>he</w:t>
      </w:r>
      <w:r w:rsidRPr="00284A0C">
        <w:rPr>
          <w:rFonts w:eastAsia="Calibri"/>
          <w:color w:val="000000" w:themeColor="text1"/>
        </w:rPr>
        <w:t xml:space="preserve"> most current Chapter Bylaws must be submitted to the UNA-USA </w:t>
      </w:r>
      <w:r w:rsidRPr="00284A0C">
        <w:rPr>
          <w:rFonts w:eastAsia="Calibri" w:cs="Calibri"/>
          <w:color w:val="000000" w:themeColor="text1"/>
        </w:rPr>
        <w:t xml:space="preserve">within </w:t>
      </w:r>
      <w:r w:rsidR="1BA88BCA" w:rsidRPr="00284A0C">
        <w:rPr>
          <w:rFonts w:eastAsia="Calibri" w:cs="Calibri"/>
          <w:color w:val="000000" w:themeColor="text1"/>
        </w:rPr>
        <w:t>thirty (</w:t>
      </w:r>
      <w:r w:rsidRPr="00284A0C">
        <w:rPr>
          <w:rFonts w:eastAsia="Calibri" w:cs="Calibri"/>
          <w:color w:val="000000" w:themeColor="text1"/>
        </w:rPr>
        <w:t>30</w:t>
      </w:r>
      <w:r w:rsidR="1BA88BCA" w:rsidRPr="00284A0C">
        <w:rPr>
          <w:rFonts w:eastAsia="Calibri" w:cs="Calibri"/>
          <w:color w:val="000000" w:themeColor="text1"/>
        </w:rPr>
        <w:t>)</w:t>
      </w:r>
      <w:r w:rsidRPr="00284A0C">
        <w:rPr>
          <w:rFonts w:eastAsia="Calibri" w:cs="Calibri"/>
          <w:color w:val="000000" w:themeColor="text1"/>
        </w:rPr>
        <w:t xml:space="preserve"> days of a</w:t>
      </w:r>
      <w:r w:rsidR="009E505E" w:rsidRPr="00284A0C">
        <w:rPr>
          <w:rFonts w:eastAsia="Calibri" w:cs="Calibri"/>
          <w:color w:val="000000" w:themeColor="text1"/>
        </w:rPr>
        <w:t>pproval</w:t>
      </w:r>
      <w:r w:rsidRPr="00284A0C">
        <w:rPr>
          <w:rFonts w:eastAsia="Calibri" w:cs="Calibri"/>
          <w:color w:val="000000" w:themeColor="text1"/>
        </w:rPr>
        <w:t>, and at any time upon request of UNA-USA.</w:t>
      </w:r>
    </w:p>
    <w:p w14:paraId="2CFA570D" w14:textId="77777777" w:rsidR="006961D8" w:rsidRPr="00284A0C" w:rsidRDefault="006961D8" w:rsidP="001751F6">
      <w:pPr>
        <w:suppressAutoHyphens/>
        <w:spacing w:after="0" w:line="240" w:lineRule="auto"/>
      </w:pPr>
    </w:p>
    <w:p w14:paraId="6D674C6A" w14:textId="7874126F" w:rsidR="005317C2" w:rsidRPr="00284A0C" w:rsidRDefault="005317C2" w:rsidP="001751F6">
      <w:pPr>
        <w:pStyle w:val="Heading1"/>
        <w:spacing w:before="0" w:line="240" w:lineRule="auto"/>
        <w:rPr>
          <w:rFonts w:ascii="Calibri" w:hAnsi="Calibri"/>
          <w:color w:val="005DAA"/>
        </w:rPr>
      </w:pPr>
      <w:bookmarkStart w:id="27" w:name="_Toc294807745"/>
      <w:r w:rsidRPr="00284A0C">
        <w:rPr>
          <w:rFonts w:ascii="Calibri" w:hAnsi="Calibri"/>
          <w:color w:val="005DAA"/>
        </w:rPr>
        <w:t>Article XI – Parliamentary Authority</w:t>
      </w:r>
      <w:bookmarkEnd w:id="27"/>
    </w:p>
    <w:p w14:paraId="499E55F4" w14:textId="2BC9F2EA" w:rsidR="6631D61E" w:rsidRPr="00284A0C" w:rsidRDefault="005317C2" w:rsidP="000D4E95">
      <w:pPr>
        <w:tabs>
          <w:tab w:val="center" w:pos="5220"/>
        </w:tabs>
        <w:suppressAutoHyphens/>
        <w:spacing w:after="0" w:line="240" w:lineRule="auto"/>
      </w:pPr>
      <w:r w:rsidRPr="00284A0C">
        <w:rPr>
          <w:i/>
          <w:iCs/>
        </w:rPr>
        <w:t>Robert’s Rules of Order Newly Revised</w:t>
      </w:r>
      <w:r w:rsidRPr="00284A0C">
        <w:t xml:space="preserve"> shall govern the Chapter wherever it is applicable and not inconsistent with these </w:t>
      </w:r>
      <w:r w:rsidR="00A0357F" w:rsidRPr="00284A0C">
        <w:t>Bylaws</w:t>
      </w:r>
      <w:r w:rsidRPr="00284A0C">
        <w:t>.</w:t>
      </w:r>
    </w:p>
    <w:p w14:paraId="3086817B" w14:textId="412CF80B" w:rsidR="6631D61E" w:rsidRPr="001C35B3" w:rsidRDefault="6631D61E" w:rsidP="0077709A">
      <w:pPr>
        <w:spacing w:after="0" w:line="240" w:lineRule="auto"/>
      </w:pPr>
    </w:p>
    <w:p w14:paraId="1A88A7F4" w14:textId="77777777" w:rsidR="003B5002" w:rsidRPr="00284A0C" w:rsidRDefault="003B5002" w:rsidP="0077709A">
      <w:pPr>
        <w:tabs>
          <w:tab w:val="center" w:pos="5220"/>
        </w:tabs>
        <w:suppressAutoHyphens/>
        <w:spacing w:after="0" w:line="240" w:lineRule="auto"/>
      </w:pPr>
    </w:p>
    <w:p w14:paraId="20CCDF3B" w14:textId="7D78C3D6" w:rsidR="003B5002" w:rsidRPr="00284A0C" w:rsidRDefault="61464EC3" w:rsidP="0077709A">
      <w:pPr>
        <w:tabs>
          <w:tab w:val="center" w:pos="5220"/>
        </w:tabs>
        <w:suppressAutoHyphens/>
        <w:spacing w:after="0" w:line="240" w:lineRule="auto"/>
        <w:rPr>
          <w:rFonts w:eastAsia="Calibri" w:cs="Calibri"/>
          <w:color w:val="000000" w:themeColor="text1"/>
        </w:rPr>
      </w:pPr>
      <w:r w:rsidRPr="00284A0C">
        <w:t xml:space="preserve">Adopted by </w:t>
      </w:r>
      <w:r w:rsidRPr="001D0003">
        <w:rPr>
          <w:highlight w:val="yellow"/>
        </w:rPr>
        <w:t>[</w:t>
      </w:r>
      <w:r w:rsidR="000D4E95">
        <w:rPr>
          <w:highlight w:val="yellow"/>
        </w:rPr>
        <w:t xml:space="preserve">Westchester (NY) </w:t>
      </w:r>
      <w:r w:rsidR="33079671" w:rsidRPr="001D0003">
        <w:rPr>
          <w:highlight w:val="yellow"/>
        </w:rPr>
        <w:t>Chapter</w:t>
      </w:r>
      <w:r w:rsidR="3D33ACD6" w:rsidRPr="001D0003">
        <w:rPr>
          <w:highlight w:val="yellow"/>
        </w:rPr>
        <w:t>]</w:t>
      </w:r>
      <w:r w:rsidRPr="00284A0C">
        <w:t xml:space="preserve"> on </w:t>
      </w:r>
      <w:r w:rsidR="497B62AF" w:rsidRPr="001D0003">
        <w:rPr>
          <w:rFonts w:eastAsia="Calibri" w:cs="Calibri"/>
          <w:color w:val="000000" w:themeColor="text1"/>
          <w:highlight w:val="yellow"/>
        </w:rPr>
        <w:t>MM/DD/YYYY</w:t>
      </w:r>
    </w:p>
    <w:p w14:paraId="7FB5C3ED" w14:textId="77777777" w:rsidR="00712E42" w:rsidRPr="00284A0C" w:rsidRDefault="00712E42" w:rsidP="0077709A">
      <w:pPr>
        <w:tabs>
          <w:tab w:val="center" w:pos="5220"/>
        </w:tabs>
        <w:suppressAutoHyphens/>
        <w:spacing w:after="0" w:line="240" w:lineRule="auto"/>
        <w:rPr>
          <w:color w:val="000000" w:themeColor="text1"/>
        </w:rPr>
      </w:pPr>
    </w:p>
    <w:p w14:paraId="75CCDB48" w14:textId="26B4D2FC" w:rsidR="008F6C84" w:rsidRPr="00284A0C" w:rsidRDefault="23293F15" w:rsidP="001751F6">
      <w:pPr>
        <w:tabs>
          <w:tab w:val="center" w:pos="5220"/>
        </w:tabs>
        <w:spacing w:after="0" w:line="240" w:lineRule="auto"/>
        <w:rPr>
          <w:rFonts w:eastAsia="Calibri" w:cs="Calibri"/>
          <w:color w:val="000000" w:themeColor="text1"/>
        </w:rPr>
      </w:pPr>
      <w:r w:rsidRPr="00284A0C">
        <w:t xml:space="preserve">Approved by UNA-USA </w:t>
      </w:r>
      <w:r w:rsidR="261D000A" w:rsidRPr="00284A0C">
        <w:t xml:space="preserve">on </w:t>
      </w:r>
      <w:r w:rsidR="261D000A" w:rsidRPr="00284A0C">
        <w:rPr>
          <w:rFonts w:eastAsia="Calibri" w:cs="Calibri"/>
          <w:color w:val="000000" w:themeColor="text1"/>
        </w:rPr>
        <w:t>MM/DD/YYYY</w:t>
      </w:r>
    </w:p>
    <w:p w14:paraId="020EC346" w14:textId="70149BD7" w:rsidR="002D29F9" w:rsidRPr="00284A0C" w:rsidRDefault="002D29F9" w:rsidP="001751F6">
      <w:pPr>
        <w:tabs>
          <w:tab w:val="center" w:pos="5220"/>
        </w:tabs>
        <w:spacing w:after="0" w:line="240" w:lineRule="auto"/>
        <w:rPr>
          <w:rFonts w:eastAsia="Calibri" w:cs="Calibri"/>
          <w:color w:val="000000" w:themeColor="text1"/>
        </w:rPr>
      </w:pPr>
    </w:p>
    <w:p w14:paraId="61AB6B6F" w14:textId="0845638F" w:rsidR="002D29F9" w:rsidRPr="00284A0C" w:rsidRDefault="002D29F9" w:rsidP="001751F6">
      <w:pPr>
        <w:tabs>
          <w:tab w:val="center" w:pos="5220"/>
        </w:tabs>
        <w:spacing w:after="0" w:line="240" w:lineRule="auto"/>
        <w:rPr>
          <w:rFonts w:eastAsia="Calibri" w:cs="Calibri"/>
          <w:color w:val="000000" w:themeColor="text1"/>
        </w:rPr>
      </w:pPr>
    </w:p>
    <w:p w14:paraId="69091D71" w14:textId="1DBB769B" w:rsidR="002D29F9" w:rsidRPr="00284A0C" w:rsidRDefault="002D29F9" w:rsidP="001751F6">
      <w:pPr>
        <w:tabs>
          <w:tab w:val="center" w:pos="5220"/>
        </w:tabs>
        <w:spacing w:after="0" w:line="240" w:lineRule="auto"/>
        <w:rPr>
          <w:rFonts w:eastAsia="Calibri" w:cs="Calibri"/>
          <w:color w:val="000000" w:themeColor="text1"/>
        </w:rPr>
      </w:pPr>
    </w:p>
    <w:p w14:paraId="3BC1EA22" w14:textId="193FDB51" w:rsidR="002D29F9" w:rsidRPr="00284A0C" w:rsidRDefault="002D29F9" w:rsidP="001751F6">
      <w:pPr>
        <w:tabs>
          <w:tab w:val="center" w:pos="5220"/>
        </w:tabs>
        <w:spacing w:after="0" w:line="240" w:lineRule="auto"/>
        <w:rPr>
          <w:rFonts w:eastAsia="Calibri" w:cs="Calibri"/>
          <w:color w:val="000000" w:themeColor="text1"/>
        </w:rPr>
      </w:pPr>
    </w:p>
    <w:p w14:paraId="41CD7869" w14:textId="029120A7" w:rsidR="002D29F9" w:rsidRPr="00284A0C" w:rsidRDefault="002D29F9" w:rsidP="001751F6">
      <w:pPr>
        <w:tabs>
          <w:tab w:val="center" w:pos="5220"/>
        </w:tabs>
        <w:spacing w:after="0" w:line="240" w:lineRule="auto"/>
        <w:rPr>
          <w:rFonts w:eastAsia="Calibri" w:cs="Calibri"/>
          <w:color w:val="000000" w:themeColor="text1"/>
        </w:rPr>
      </w:pPr>
    </w:p>
    <w:p w14:paraId="149E453E" w14:textId="16D31333" w:rsidR="002D29F9" w:rsidRPr="00284A0C" w:rsidRDefault="002D29F9" w:rsidP="001751F6">
      <w:pPr>
        <w:tabs>
          <w:tab w:val="center" w:pos="5220"/>
        </w:tabs>
        <w:spacing w:after="0" w:line="240" w:lineRule="auto"/>
        <w:rPr>
          <w:rFonts w:eastAsia="Calibri" w:cs="Calibri"/>
          <w:color w:val="000000" w:themeColor="text1"/>
        </w:rPr>
      </w:pPr>
    </w:p>
    <w:p w14:paraId="3A94546F" w14:textId="1693C409" w:rsidR="002D29F9" w:rsidRPr="00284A0C" w:rsidRDefault="002D29F9" w:rsidP="001751F6">
      <w:pPr>
        <w:tabs>
          <w:tab w:val="center" w:pos="5220"/>
        </w:tabs>
        <w:spacing w:after="0" w:line="240" w:lineRule="auto"/>
        <w:rPr>
          <w:rFonts w:eastAsia="Calibri" w:cs="Calibri"/>
          <w:color w:val="000000" w:themeColor="text1"/>
        </w:rPr>
      </w:pPr>
    </w:p>
    <w:p w14:paraId="3DD43D60" w14:textId="124356E2" w:rsidR="002D29F9" w:rsidRPr="00284A0C" w:rsidRDefault="002D29F9" w:rsidP="001751F6">
      <w:pPr>
        <w:tabs>
          <w:tab w:val="center" w:pos="5220"/>
        </w:tabs>
        <w:spacing w:after="0" w:line="240" w:lineRule="auto"/>
        <w:rPr>
          <w:rFonts w:eastAsia="Calibri" w:cs="Calibri"/>
          <w:color w:val="000000" w:themeColor="text1"/>
        </w:rPr>
      </w:pPr>
    </w:p>
    <w:p w14:paraId="3C68C8C2" w14:textId="1AEA9E35" w:rsidR="002D29F9" w:rsidRPr="00284A0C" w:rsidRDefault="002D29F9" w:rsidP="001751F6">
      <w:pPr>
        <w:tabs>
          <w:tab w:val="center" w:pos="5220"/>
        </w:tabs>
        <w:spacing w:after="0" w:line="240" w:lineRule="auto"/>
        <w:rPr>
          <w:rFonts w:eastAsia="Calibri" w:cs="Calibri"/>
          <w:color w:val="000000" w:themeColor="text1"/>
        </w:rPr>
      </w:pPr>
    </w:p>
    <w:p w14:paraId="35C42807" w14:textId="4140670A" w:rsidR="002D29F9" w:rsidRPr="00284A0C" w:rsidRDefault="002D29F9" w:rsidP="001751F6">
      <w:pPr>
        <w:tabs>
          <w:tab w:val="center" w:pos="5220"/>
        </w:tabs>
        <w:spacing w:after="0" w:line="240" w:lineRule="auto"/>
        <w:rPr>
          <w:rFonts w:eastAsia="Calibri" w:cs="Calibri"/>
          <w:color w:val="000000" w:themeColor="text1"/>
        </w:rPr>
      </w:pPr>
    </w:p>
    <w:p w14:paraId="5EBDC3F2" w14:textId="33801023" w:rsidR="002D29F9" w:rsidRPr="00603727" w:rsidRDefault="000A758A" w:rsidP="001751F6">
      <w:pPr>
        <w:tabs>
          <w:tab w:val="center" w:pos="5220"/>
        </w:tabs>
        <w:spacing w:after="0" w:line="240" w:lineRule="auto"/>
        <w:rPr>
          <w:i/>
          <w:iCs/>
          <w:color w:val="000000" w:themeColor="text1"/>
        </w:rPr>
      </w:pPr>
      <w:r w:rsidRPr="00284A0C">
        <w:rPr>
          <w:rFonts w:eastAsia="Calibri" w:cs="Calibri"/>
          <w:i/>
          <w:iCs/>
          <w:color w:val="000000" w:themeColor="text1"/>
        </w:rPr>
        <w:t xml:space="preserve">UNA-USA Document Template created </w:t>
      </w:r>
      <w:r w:rsidR="00DB7DD7" w:rsidRPr="00284A0C">
        <w:rPr>
          <w:rFonts w:eastAsia="Calibri" w:cs="Calibri"/>
          <w:i/>
          <w:iCs/>
          <w:color w:val="000000" w:themeColor="text1"/>
        </w:rPr>
        <w:t>December</w:t>
      </w:r>
      <w:r w:rsidRPr="00284A0C">
        <w:rPr>
          <w:rFonts w:eastAsia="Calibri" w:cs="Calibri"/>
          <w:i/>
          <w:iCs/>
          <w:color w:val="000000" w:themeColor="text1"/>
        </w:rPr>
        <w:t xml:space="preserve"> 2022</w:t>
      </w:r>
    </w:p>
    <w:sectPr w:rsidR="002D29F9" w:rsidRPr="00603727" w:rsidSect="003E0113">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7F56" w14:textId="77777777" w:rsidR="0050705E" w:rsidRDefault="0050705E" w:rsidP="00A73AD5">
      <w:pPr>
        <w:spacing w:after="0" w:line="240" w:lineRule="auto"/>
      </w:pPr>
      <w:r>
        <w:separator/>
      </w:r>
    </w:p>
  </w:endnote>
  <w:endnote w:type="continuationSeparator" w:id="0">
    <w:p w14:paraId="62D69CD8" w14:textId="77777777" w:rsidR="0050705E" w:rsidRDefault="0050705E" w:rsidP="00A73AD5">
      <w:pPr>
        <w:spacing w:after="0" w:line="240" w:lineRule="auto"/>
      </w:pPr>
      <w:r>
        <w:continuationSeparator/>
      </w:r>
    </w:p>
  </w:endnote>
  <w:endnote w:type="continuationNotice" w:id="1">
    <w:p w14:paraId="23009FAA" w14:textId="77777777" w:rsidR="0050705E" w:rsidRDefault="00507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BookAntiqua">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E7C6" w14:textId="77777777" w:rsidR="00B82896" w:rsidRDefault="003E0866" w:rsidP="00061D4F">
    <w:pPr>
      <w:pStyle w:val="Footer"/>
      <w:framePr w:wrap="around" w:vAnchor="text" w:hAnchor="margin" w:xAlign="center" w:y="1"/>
      <w:rPr>
        <w:rStyle w:val="PageNumber"/>
      </w:rPr>
    </w:pPr>
    <w:r>
      <w:rPr>
        <w:rStyle w:val="PageNumber"/>
      </w:rPr>
      <w:fldChar w:fldCharType="begin"/>
    </w:r>
    <w:r w:rsidR="00B82896">
      <w:rPr>
        <w:rStyle w:val="PageNumber"/>
      </w:rPr>
      <w:instrText xml:space="preserve">PAGE  </w:instrText>
    </w:r>
    <w:r>
      <w:rPr>
        <w:rStyle w:val="PageNumber"/>
      </w:rPr>
      <w:fldChar w:fldCharType="end"/>
    </w:r>
  </w:p>
  <w:p w14:paraId="74DE56FE" w14:textId="77777777" w:rsidR="00B82896" w:rsidRDefault="00B8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3E50" w14:textId="77777777" w:rsidR="00B82896" w:rsidRPr="009218F8" w:rsidRDefault="003E0866" w:rsidP="00061D4F">
    <w:pPr>
      <w:pStyle w:val="Footer"/>
      <w:framePr w:wrap="around" w:vAnchor="text" w:hAnchor="margin" w:xAlign="center" w:y="1"/>
      <w:rPr>
        <w:rStyle w:val="PageNumber"/>
        <w:rFonts w:cs="Calibri"/>
        <w:sz w:val="22"/>
        <w:szCs w:val="22"/>
      </w:rPr>
    </w:pPr>
    <w:r w:rsidRPr="009218F8">
      <w:rPr>
        <w:rStyle w:val="PageNumber"/>
        <w:rFonts w:cs="Calibri"/>
        <w:sz w:val="22"/>
        <w:szCs w:val="22"/>
      </w:rPr>
      <w:fldChar w:fldCharType="begin"/>
    </w:r>
    <w:r w:rsidR="00B82896" w:rsidRPr="009218F8">
      <w:rPr>
        <w:rStyle w:val="PageNumber"/>
        <w:rFonts w:cs="Calibri"/>
        <w:sz w:val="22"/>
        <w:szCs w:val="22"/>
      </w:rPr>
      <w:instrText xml:space="preserve">PAGE  </w:instrText>
    </w:r>
    <w:r w:rsidRPr="009218F8">
      <w:rPr>
        <w:rStyle w:val="PageNumber"/>
        <w:rFonts w:cs="Calibri"/>
        <w:sz w:val="22"/>
        <w:szCs w:val="22"/>
      </w:rPr>
      <w:fldChar w:fldCharType="separate"/>
    </w:r>
    <w:r w:rsidR="005E53BE">
      <w:rPr>
        <w:rStyle w:val="PageNumber"/>
        <w:rFonts w:cs="Calibri"/>
        <w:noProof/>
        <w:sz w:val="22"/>
        <w:szCs w:val="22"/>
      </w:rPr>
      <w:t>10</w:t>
    </w:r>
    <w:r w:rsidRPr="009218F8">
      <w:rPr>
        <w:rStyle w:val="PageNumber"/>
        <w:rFonts w:cs="Calibri"/>
        <w:sz w:val="22"/>
        <w:szCs w:val="22"/>
      </w:rPr>
      <w:fldChar w:fldCharType="end"/>
    </w:r>
  </w:p>
  <w:p w14:paraId="26785170" w14:textId="77777777" w:rsidR="00B82896" w:rsidRDefault="00B82896">
    <w:pPr>
      <w:pStyle w:val="Footer"/>
    </w:pPr>
  </w:p>
  <w:p w14:paraId="70D90F60" w14:textId="77777777" w:rsidR="00B82896" w:rsidRDefault="00B82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F32D" w14:textId="77777777" w:rsidR="003E0113" w:rsidRDefault="003E0113" w:rsidP="003E0113">
    <w:pPr>
      <w:pStyle w:val="Footer"/>
      <w:tabs>
        <w:tab w:val="clear" w:pos="4680"/>
        <w:tab w:val="clear" w:pos="9360"/>
        <w:tab w:val="left" w:pos="5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DBDC" w14:textId="77777777" w:rsidR="0050705E" w:rsidRDefault="0050705E" w:rsidP="00A73AD5">
      <w:pPr>
        <w:spacing w:after="0" w:line="240" w:lineRule="auto"/>
      </w:pPr>
      <w:r>
        <w:separator/>
      </w:r>
    </w:p>
  </w:footnote>
  <w:footnote w:type="continuationSeparator" w:id="0">
    <w:p w14:paraId="1EF182B7" w14:textId="77777777" w:rsidR="0050705E" w:rsidRDefault="0050705E" w:rsidP="00A73AD5">
      <w:pPr>
        <w:spacing w:after="0" w:line="240" w:lineRule="auto"/>
      </w:pPr>
      <w:r>
        <w:continuationSeparator/>
      </w:r>
    </w:p>
  </w:footnote>
  <w:footnote w:type="continuationNotice" w:id="1">
    <w:p w14:paraId="0567CD20" w14:textId="77777777" w:rsidR="0050705E" w:rsidRDefault="00507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96A3" w14:textId="77777777" w:rsidR="00B14652" w:rsidRDefault="00B14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518" w14:textId="77777777" w:rsidR="00B82896" w:rsidRDefault="00B82896" w:rsidP="00A73AD5">
    <w:pPr>
      <w:pStyle w:val="Header"/>
    </w:pPr>
  </w:p>
  <w:p w14:paraId="383860D5" w14:textId="77777777" w:rsidR="00B82896" w:rsidRDefault="00B82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A65"/>
    <w:multiLevelType w:val="hybridMultilevel"/>
    <w:tmpl w:val="27B82916"/>
    <w:lvl w:ilvl="0" w:tplc="900200A6">
      <w:start w:val="1"/>
      <w:numFmt w:val="lowerLetter"/>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8A77D4"/>
    <w:multiLevelType w:val="hybridMultilevel"/>
    <w:tmpl w:val="6CFED72A"/>
    <w:lvl w:ilvl="0" w:tplc="0A2C99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DA53D7"/>
    <w:multiLevelType w:val="hybridMultilevel"/>
    <w:tmpl w:val="335A55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5ECC"/>
    <w:multiLevelType w:val="hybridMultilevel"/>
    <w:tmpl w:val="7C60E65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5F27F7"/>
    <w:multiLevelType w:val="multilevel"/>
    <w:tmpl w:val="CB1C9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E70813"/>
    <w:multiLevelType w:val="hybridMultilevel"/>
    <w:tmpl w:val="93F0F820"/>
    <w:lvl w:ilvl="0" w:tplc="AA2E32AA">
      <w:start w:val="1"/>
      <w:numFmt w:val="lowerLetter"/>
      <w:lvlText w:val="%1."/>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8536B"/>
    <w:multiLevelType w:val="hybridMultilevel"/>
    <w:tmpl w:val="10840A98"/>
    <w:lvl w:ilvl="0" w:tplc="E7DC66E4">
      <w:start w:val="4"/>
      <w:numFmt w:val="decimal"/>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352A6"/>
    <w:multiLevelType w:val="hybridMultilevel"/>
    <w:tmpl w:val="F1EC83EC"/>
    <w:lvl w:ilvl="0" w:tplc="5B86B750">
      <w:start w:val="1"/>
      <w:numFmt w:val="lowerLetter"/>
      <w:lvlText w:val="%1."/>
      <w:lvlJc w:val="left"/>
      <w:pPr>
        <w:ind w:left="720" w:hanging="360"/>
      </w:pPr>
    </w:lvl>
    <w:lvl w:ilvl="1" w:tplc="0302D08C">
      <w:start w:val="1"/>
      <w:numFmt w:val="lowerLetter"/>
      <w:lvlText w:val="%2."/>
      <w:lvlJc w:val="left"/>
      <w:pPr>
        <w:ind w:left="1440" w:hanging="360"/>
      </w:pPr>
    </w:lvl>
    <w:lvl w:ilvl="2" w:tplc="00146AD2">
      <w:start w:val="1"/>
      <w:numFmt w:val="lowerRoman"/>
      <w:lvlText w:val="%3."/>
      <w:lvlJc w:val="right"/>
      <w:pPr>
        <w:ind w:left="2160" w:hanging="180"/>
      </w:pPr>
    </w:lvl>
    <w:lvl w:ilvl="3" w:tplc="616868CA">
      <w:start w:val="1"/>
      <w:numFmt w:val="decimal"/>
      <w:lvlText w:val="%4."/>
      <w:lvlJc w:val="left"/>
      <w:pPr>
        <w:ind w:left="2880" w:hanging="360"/>
      </w:pPr>
    </w:lvl>
    <w:lvl w:ilvl="4" w:tplc="A288CA32">
      <w:start w:val="1"/>
      <w:numFmt w:val="lowerLetter"/>
      <w:lvlText w:val="%5."/>
      <w:lvlJc w:val="left"/>
      <w:pPr>
        <w:ind w:left="3600" w:hanging="360"/>
      </w:pPr>
    </w:lvl>
    <w:lvl w:ilvl="5" w:tplc="9F1A1AD4">
      <w:start w:val="1"/>
      <w:numFmt w:val="lowerRoman"/>
      <w:lvlText w:val="%6."/>
      <w:lvlJc w:val="right"/>
      <w:pPr>
        <w:ind w:left="4320" w:hanging="180"/>
      </w:pPr>
    </w:lvl>
    <w:lvl w:ilvl="6" w:tplc="AC50F512">
      <w:start w:val="1"/>
      <w:numFmt w:val="decimal"/>
      <w:lvlText w:val="%7."/>
      <w:lvlJc w:val="left"/>
      <w:pPr>
        <w:ind w:left="5040" w:hanging="360"/>
      </w:pPr>
    </w:lvl>
    <w:lvl w:ilvl="7" w:tplc="638C6E1C">
      <w:start w:val="1"/>
      <w:numFmt w:val="lowerLetter"/>
      <w:lvlText w:val="%8."/>
      <w:lvlJc w:val="left"/>
      <w:pPr>
        <w:ind w:left="5760" w:hanging="360"/>
      </w:pPr>
    </w:lvl>
    <w:lvl w:ilvl="8" w:tplc="83026C42">
      <w:start w:val="1"/>
      <w:numFmt w:val="lowerRoman"/>
      <w:lvlText w:val="%9."/>
      <w:lvlJc w:val="right"/>
      <w:pPr>
        <w:ind w:left="6480" w:hanging="180"/>
      </w:pPr>
    </w:lvl>
  </w:abstractNum>
  <w:abstractNum w:abstractNumId="8" w15:restartNumberingAfterBreak="0">
    <w:nsid w:val="2DF9768F"/>
    <w:multiLevelType w:val="hybridMultilevel"/>
    <w:tmpl w:val="93D62526"/>
    <w:lvl w:ilvl="0" w:tplc="7BDAFFE2">
      <w:start w:val="1"/>
      <w:numFmt w:val="lowerLetter"/>
      <w:lvlText w:val="%1."/>
      <w:lvlJc w:val="left"/>
      <w:pPr>
        <w:ind w:left="720" w:hanging="360"/>
      </w:pPr>
      <w:rPr>
        <w:rFonts w:eastAsia="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81954"/>
    <w:multiLevelType w:val="hybridMultilevel"/>
    <w:tmpl w:val="A0A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0CA"/>
    <w:multiLevelType w:val="hybridMultilevel"/>
    <w:tmpl w:val="F732F968"/>
    <w:lvl w:ilvl="0" w:tplc="AAE6DD48">
      <w:start w:val="1"/>
      <w:numFmt w:val="bullet"/>
      <w:lvlText w:val=""/>
      <w:lvlJc w:val="left"/>
      <w:pPr>
        <w:ind w:left="720" w:hanging="360"/>
      </w:pPr>
      <w:rPr>
        <w:rFonts w:ascii="Symbol" w:hAnsi="Symbol" w:hint="default"/>
      </w:rPr>
    </w:lvl>
    <w:lvl w:ilvl="1" w:tplc="A0C2A070">
      <w:start w:val="1"/>
      <w:numFmt w:val="bullet"/>
      <w:lvlText w:val="o"/>
      <w:lvlJc w:val="left"/>
      <w:pPr>
        <w:ind w:left="1440" w:hanging="360"/>
      </w:pPr>
      <w:rPr>
        <w:rFonts w:ascii="Courier New" w:hAnsi="Courier New" w:hint="default"/>
      </w:rPr>
    </w:lvl>
    <w:lvl w:ilvl="2" w:tplc="71ECE40C">
      <w:start w:val="1"/>
      <w:numFmt w:val="bullet"/>
      <w:lvlText w:val=""/>
      <w:lvlJc w:val="left"/>
      <w:pPr>
        <w:ind w:left="2160" w:hanging="360"/>
      </w:pPr>
      <w:rPr>
        <w:rFonts w:ascii="Wingdings" w:hAnsi="Wingdings" w:hint="default"/>
      </w:rPr>
    </w:lvl>
    <w:lvl w:ilvl="3" w:tplc="429A9F86">
      <w:start w:val="1"/>
      <w:numFmt w:val="bullet"/>
      <w:lvlText w:val=""/>
      <w:lvlJc w:val="left"/>
      <w:pPr>
        <w:ind w:left="2880" w:hanging="360"/>
      </w:pPr>
      <w:rPr>
        <w:rFonts w:ascii="Symbol" w:hAnsi="Symbol" w:hint="default"/>
      </w:rPr>
    </w:lvl>
    <w:lvl w:ilvl="4" w:tplc="43B2976A">
      <w:start w:val="1"/>
      <w:numFmt w:val="bullet"/>
      <w:lvlText w:val="o"/>
      <w:lvlJc w:val="left"/>
      <w:pPr>
        <w:ind w:left="3600" w:hanging="360"/>
      </w:pPr>
      <w:rPr>
        <w:rFonts w:ascii="Courier New" w:hAnsi="Courier New" w:hint="default"/>
      </w:rPr>
    </w:lvl>
    <w:lvl w:ilvl="5" w:tplc="698ED8AC">
      <w:start w:val="1"/>
      <w:numFmt w:val="bullet"/>
      <w:lvlText w:val=""/>
      <w:lvlJc w:val="left"/>
      <w:pPr>
        <w:ind w:left="4320" w:hanging="360"/>
      </w:pPr>
      <w:rPr>
        <w:rFonts w:ascii="Wingdings" w:hAnsi="Wingdings" w:hint="default"/>
      </w:rPr>
    </w:lvl>
    <w:lvl w:ilvl="6" w:tplc="BB52D9D2">
      <w:start w:val="1"/>
      <w:numFmt w:val="bullet"/>
      <w:lvlText w:val=""/>
      <w:lvlJc w:val="left"/>
      <w:pPr>
        <w:ind w:left="5040" w:hanging="360"/>
      </w:pPr>
      <w:rPr>
        <w:rFonts w:ascii="Symbol" w:hAnsi="Symbol" w:hint="default"/>
      </w:rPr>
    </w:lvl>
    <w:lvl w:ilvl="7" w:tplc="039CD678">
      <w:start w:val="1"/>
      <w:numFmt w:val="bullet"/>
      <w:lvlText w:val="o"/>
      <w:lvlJc w:val="left"/>
      <w:pPr>
        <w:ind w:left="5760" w:hanging="360"/>
      </w:pPr>
      <w:rPr>
        <w:rFonts w:ascii="Courier New" w:hAnsi="Courier New" w:hint="default"/>
      </w:rPr>
    </w:lvl>
    <w:lvl w:ilvl="8" w:tplc="78D86B52">
      <w:start w:val="1"/>
      <w:numFmt w:val="bullet"/>
      <w:lvlText w:val=""/>
      <w:lvlJc w:val="left"/>
      <w:pPr>
        <w:ind w:left="6480" w:hanging="360"/>
      </w:pPr>
      <w:rPr>
        <w:rFonts w:ascii="Wingdings" w:hAnsi="Wingdings" w:hint="default"/>
      </w:rPr>
    </w:lvl>
  </w:abstractNum>
  <w:abstractNum w:abstractNumId="11" w15:restartNumberingAfterBreak="0">
    <w:nsid w:val="43235123"/>
    <w:multiLevelType w:val="hybridMultilevel"/>
    <w:tmpl w:val="5386CB74"/>
    <w:lvl w:ilvl="0" w:tplc="A0B00B4C">
      <w:start w:val="1"/>
      <w:numFmt w:val="decimal"/>
      <w:lvlText w:val="%1."/>
      <w:lvlJc w:val="left"/>
      <w:pPr>
        <w:ind w:left="1350" w:hanging="360"/>
      </w:pPr>
      <w:rPr>
        <w:rFonts w:asciiTheme="minorHAnsi" w:hAnsiTheme="minorHAnsi" w:cstheme="minorHAnsi" w:hint="default"/>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4372311"/>
    <w:multiLevelType w:val="hybridMultilevel"/>
    <w:tmpl w:val="7BC6DC2A"/>
    <w:lvl w:ilvl="0" w:tplc="B480016A">
      <w:start w:val="1"/>
      <w:numFmt w:val="lowerRoman"/>
      <w:lvlText w:val="(%1)"/>
      <w:lvlJc w:val="left"/>
      <w:pPr>
        <w:ind w:left="720" w:hanging="360"/>
      </w:pPr>
      <w:rPr>
        <w:rFonts w:ascii="Calibri" w:eastAsia="Calibri" w:hAnsi="Calibri" w:cs="Times New Roman"/>
      </w:rPr>
    </w:lvl>
    <w:lvl w:ilvl="1" w:tplc="9E78ECC0">
      <w:start w:val="1"/>
      <w:numFmt w:val="lowerLetter"/>
      <w:lvlText w:val="%2."/>
      <w:lvlJc w:val="left"/>
      <w:pPr>
        <w:ind w:left="1440" w:hanging="360"/>
      </w:pPr>
    </w:lvl>
    <w:lvl w:ilvl="2" w:tplc="2FCE5826">
      <w:start w:val="1"/>
      <w:numFmt w:val="lowerRoman"/>
      <w:lvlText w:val="%3."/>
      <w:lvlJc w:val="right"/>
      <w:pPr>
        <w:ind w:left="2160" w:hanging="180"/>
      </w:pPr>
    </w:lvl>
    <w:lvl w:ilvl="3" w:tplc="FA7CF532">
      <w:start w:val="1"/>
      <w:numFmt w:val="decimal"/>
      <w:lvlText w:val="%4."/>
      <w:lvlJc w:val="left"/>
      <w:pPr>
        <w:ind w:left="2880" w:hanging="360"/>
      </w:pPr>
    </w:lvl>
    <w:lvl w:ilvl="4" w:tplc="3576606E">
      <w:start w:val="1"/>
      <w:numFmt w:val="lowerLetter"/>
      <w:lvlText w:val="%5."/>
      <w:lvlJc w:val="left"/>
      <w:pPr>
        <w:ind w:left="3600" w:hanging="360"/>
      </w:pPr>
    </w:lvl>
    <w:lvl w:ilvl="5" w:tplc="DA3CCEB6">
      <w:start w:val="1"/>
      <w:numFmt w:val="lowerRoman"/>
      <w:lvlText w:val="%6."/>
      <w:lvlJc w:val="right"/>
      <w:pPr>
        <w:ind w:left="4320" w:hanging="180"/>
      </w:pPr>
    </w:lvl>
    <w:lvl w:ilvl="6" w:tplc="A94EBABC">
      <w:start w:val="1"/>
      <w:numFmt w:val="decimal"/>
      <w:lvlText w:val="%7."/>
      <w:lvlJc w:val="left"/>
      <w:pPr>
        <w:ind w:left="5040" w:hanging="360"/>
      </w:pPr>
    </w:lvl>
    <w:lvl w:ilvl="7" w:tplc="75FE1768">
      <w:start w:val="1"/>
      <w:numFmt w:val="lowerLetter"/>
      <w:lvlText w:val="%8."/>
      <w:lvlJc w:val="left"/>
      <w:pPr>
        <w:ind w:left="5760" w:hanging="360"/>
      </w:pPr>
    </w:lvl>
    <w:lvl w:ilvl="8" w:tplc="73C27BEE">
      <w:start w:val="1"/>
      <w:numFmt w:val="lowerRoman"/>
      <w:lvlText w:val="%9."/>
      <w:lvlJc w:val="right"/>
      <w:pPr>
        <w:ind w:left="6480" w:hanging="180"/>
      </w:pPr>
    </w:lvl>
  </w:abstractNum>
  <w:abstractNum w:abstractNumId="13" w15:restartNumberingAfterBreak="0">
    <w:nsid w:val="46253CB8"/>
    <w:multiLevelType w:val="hybridMultilevel"/>
    <w:tmpl w:val="B76AFF40"/>
    <w:lvl w:ilvl="0" w:tplc="DCECEBC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9D4CE9"/>
    <w:multiLevelType w:val="hybridMultilevel"/>
    <w:tmpl w:val="8348FFCE"/>
    <w:lvl w:ilvl="0" w:tplc="3A100762">
      <w:start w:val="1"/>
      <w:numFmt w:val="lowerLetter"/>
      <w:lvlText w:val="%1."/>
      <w:lvlJc w:val="left"/>
      <w:pPr>
        <w:ind w:left="720" w:hanging="360"/>
      </w:pPr>
    </w:lvl>
    <w:lvl w:ilvl="1" w:tplc="ADDA3806">
      <w:start w:val="1"/>
      <w:numFmt w:val="lowerLetter"/>
      <w:lvlText w:val="%2."/>
      <w:lvlJc w:val="left"/>
      <w:pPr>
        <w:ind w:left="1440" w:hanging="360"/>
      </w:pPr>
    </w:lvl>
    <w:lvl w:ilvl="2" w:tplc="9E06F3E6">
      <w:start w:val="1"/>
      <w:numFmt w:val="lowerRoman"/>
      <w:lvlText w:val="%3."/>
      <w:lvlJc w:val="right"/>
      <w:pPr>
        <w:ind w:left="2160" w:hanging="180"/>
      </w:pPr>
    </w:lvl>
    <w:lvl w:ilvl="3" w:tplc="896699D6">
      <w:start w:val="1"/>
      <w:numFmt w:val="decimal"/>
      <w:lvlText w:val="%4."/>
      <w:lvlJc w:val="left"/>
      <w:pPr>
        <w:ind w:left="2880" w:hanging="360"/>
      </w:pPr>
    </w:lvl>
    <w:lvl w:ilvl="4" w:tplc="302C5116">
      <w:start w:val="1"/>
      <w:numFmt w:val="lowerLetter"/>
      <w:lvlText w:val="%5."/>
      <w:lvlJc w:val="left"/>
      <w:pPr>
        <w:ind w:left="3600" w:hanging="360"/>
      </w:pPr>
    </w:lvl>
    <w:lvl w:ilvl="5" w:tplc="2FDEC9FA">
      <w:start w:val="1"/>
      <w:numFmt w:val="lowerRoman"/>
      <w:lvlText w:val="%6."/>
      <w:lvlJc w:val="right"/>
      <w:pPr>
        <w:ind w:left="4320" w:hanging="180"/>
      </w:pPr>
    </w:lvl>
    <w:lvl w:ilvl="6" w:tplc="F768EE94">
      <w:start w:val="1"/>
      <w:numFmt w:val="decimal"/>
      <w:lvlText w:val="%7."/>
      <w:lvlJc w:val="left"/>
      <w:pPr>
        <w:ind w:left="5040" w:hanging="360"/>
      </w:pPr>
    </w:lvl>
    <w:lvl w:ilvl="7" w:tplc="6BD66F3C">
      <w:start w:val="1"/>
      <w:numFmt w:val="lowerLetter"/>
      <w:lvlText w:val="%8."/>
      <w:lvlJc w:val="left"/>
      <w:pPr>
        <w:ind w:left="5760" w:hanging="360"/>
      </w:pPr>
    </w:lvl>
    <w:lvl w:ilvl="8" w:tplc="BF86FBC0">
      <w:start w:val="1"/>
      <w:numFmt w:val="lowerRoman"/>
      <w:lvlText w:val="%9."/>
      <w:lvlJc w:val="right"/>
      <w:pPr>
        <w:ind w:left="6480" w:hanging="180"/>
      </w:pPr>
    </w:lvl>
  </w:abstractNum>
  <w:abstractNum w:abstractNumId="15" w15:restartNumberingAfterBreak="0">
    <w:nsid w:val="4E8F1491"/>
    <w:multiLevelType w:val="hybridMultilevel"/>
    <w:tmpl w:val="412C883A"/>
    <w:lvl w:ilvl="0" w:tplc="A0B00B4C">
      <w:start w:val="1"/>
      <w:numFmt w:val="decimal"/>
      <w:lvlText w:val="%1."/>
      <w:lvlJc w:val="left"/>
      <w:pPr>
        <w:ind w:left="1080" w:hanging="360"/>
      </w:pPr>
      <w:rPr>
        <w:rFonts w:asciiTheme="minorHAnsi" w:hAnsiTheme="minorHAnsi" w:cstheme="minorHAnsi" w:hint="default"/>
        <w:sz w:val="22"/>
        <w:szCs w:val="22"/>
      </w:rPr>
    </w:lvl>
    <w:lvl w:ilvl="1" w:tplc="D52A5290">
      <w:start w:val="1"/>
      <w:numFmt w:val="decimal"/>
      <w:lvlText w:val="%2."/>
      <w:lvlJc w:val="left"/>
      <w:pPr>
        <w:ind w:left="1800" w:hanging="360"/>
      </w:pPr>
      <w:rPr>
        <w:rFonts w:hint="default"/>
        <w:b w:val="0"/>
        <w:i w:val="0"/>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14F0D"/>
    <w:multiLevelType w:val="hybridMultilevel"/>
    <w:tmpl w:val="804EB6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47C6580"/>
    <w:multiLevelType w:val="hybridMultilevel"/>
    <w:tmpl w:val="3B34B29E"/>
    <w:lvl w:ilvl="0" w:tplc="D89C5772">
      <w:start w:val="1"/>
      <w:numFmt w:val="decimal"/>
      <w:lvlText w:val="%1."/>
      <w:lvlJc w:val="left"/>
      <w:pPr>
        <w:tabs>
          <w:tab w:val="num" w:pos="720"/>
        </w:tabs>
        <w:ind w:left="720" w:hanging="360"/>
      </w:pPr>
      <w:rPr>
        <w:rFonts w:eastAsia="Times New Roman" w:cs="Times New Roman" w:hint="default"/>
      </w:rPr>
    </w:lvl>
    <w:lvl w:ilvl="1" w:tplc="0A54BC9C">
      <w:start w:val="9"/>
      <w:numFmt w:val="upperRoman"/>
      <w:lvlText w:val="%2."/>
      <w:lvlJc w:val="left"/>
      <w:pPr>
        <w:tabs>
          <w:tab w:val="num" w:pos="1800"/>
        </w:tabs>
        <w:ind w:left="1800" w:hanging="72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992615"/>
    <w:multiLevelType w:val="hybridMultilevel"/>
    <w:tmpl w:val="8C9CDB3C"/>
    <w:lvl w:ilvl="0" w:tplc="09B6E688">
      <w:start w:val="1"/>
      <w:numFmt w:val="lowerLetter"/>
      <w:lvlText w:val="%1."/>
      <w:lvlJc w:val="left"/>
      <w:pPr>
        <w:ind w:left="720" w:hanging="360"/>
      </w:pPr>
      <w:rPr>
        <w:rFonts w:eastAsia="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F1714"/>
    <w:multiLevelType w:val="hybridMultilevel"/>
    <w:tmpl w:val="452E6E0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8627F29"/>
    <w:multiLevelType w:val="hybridMultilevel"/>
    <w:tmpl w:val="1DA82B94"/>
    <w:lvl w:ilvl="0" w:tplc="993E7260">
      <w:start w:val="1"/>
      <w:numFmt w:val="lowerLetter"/>
      <w:lvlText w:val="%1."/>
      <w:lvlJc w:val="left"/>
      <w:pPr>
        <w:ind w:left="720" w:hanging="360"/>
      </w:pPr>
      <w:rPr>
        <w:rFonts w:eastAsia="Times New Roman" w:cs="Times New Roman" w:hint="default"/>
        <w:b w:val="0"/>
        <w:bCs/>
      </w:rPr>
    </w:lvl>
    <w:lvl w:ilvl="1" w:tplc="3856B2B4">
      <w:start w:val="1"/>
      <w:numFmt w:val="lowerLetter"/>
      <w:lvlText w:val="%2."/>
      <w:lvlJc w:val="left"/>
      <w:pPr>
        <w:ind w:left="1440" w:hanging="360"/>
      </w:pPr>
      <w:rPr>
        <w:rFonts w:cs="Times New Roman"/>
        <w:b w:val="0"/>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5B5754"/>
    <w:multiLevelType w:val="hybridMultilevel"/>
    <w:tmpl w:val="E5E06280"/>
    <w:lvl w:ilvl="0" w:tplc="3A1EE6FE">
      <w:start w:val="1"/>
      <w:numFmt w:val="lowerLetter"/>
      <w:lvlText w:val="%1."/>
      <w:lvlJc w:val="left"/>
      <w:pPr>
        <w:ind w:left="720" w:hanging="360"/>
      </w:pPr>
    </w:lvl>
    <w:lvl w:ilvl="1" w:tplc="5B74E0A6">
      <w:start w:val="1"/>
      <w:numFmt w:val="lowerLetter"/>
      <w:lvlText w:val="%2."/>
      <w:lvlJc w:val="left"/>
      <w:pPr>
        <w:ind w:left="1440" w:hanging="360"/>
      </w:pPr>
    </w:lvl>
    <w:lvl w:ilvl="2" w:tplc="CBC493E6">
      <w:start w:val="1"/>
      <w:numFmt w:val="lowerRoman"/>
      <w:lvlText w:val="%3."/>
      <w:lvlJc w:val="right"/>
      <w:pPr>
        <w:ind w:left="2160" w:hanging="180"/>
      </w:pPr>
    </w:lvl>
    <w:lvl w:ilvl="3" w:tplc="7ADE29B4">
      <w:start w:val="1"/>
      <w:numFmt w:val="decimal"/>
      <w:lvlText w:val="%4."/>
      <w:lvlJc w:val="left"/>
      <w:pPr>
        <w:ind w:left="2880" w:hanging="360"/>
      </w:pPr>
    </w:lvl>
    <w:lvl w:ilvl="4" w:tplc="37042626">
      <w:start w:val="1"/>
      <w:numFmt w:val="lowerLetter"/>
      <w:lvlText w:val="%5."/>
      <w:lvlJc w:val="left"/>
      <w:pPr>
        <w:ind w:left="3600" w:hanging="360"/>
      </w:pPr>
    </w:lvl>
    <w:lvl w:ilvl="5" w:tplc="C964B296">
      <w:start w:val="1"/>
      <w:numFmt w:val="lowerRoman"/>
      <w:lvlText w:val="%6."/>
      <w:lvlJc w:val="right"/>
      <w:pPr>
        <w:ind w:left="4320" w:hanging="180"/>
      </w:pPr>
    </w:lvl>
    <w:lvl w:ilvl="6" w:tplc="9AA66E90">
      <w:start w:val="1"/>
      <w:numFmt w:val="decimal"/>
      <w:lvlText w:val="%7."/>
      <w:lvlJc w:val="left"/>
      <w:pPr>
        <w:ind w:left="5040" w:hanging="360"/>
      </w:pPr>
    </w:lvl>
    <w:lvl w:ilvl="7" w:tplc="20A01030">
      <w:start w:val="1"/>
      <w:numFmt w:val="lowerLetter"/>
      <w:lvlText w:val="%8."/>
      <w:lvlJc w:val="left"/>
      <w:pPr>
        <w:ind w:left="5760" w:hanging="360"/>
      </w:pPr>
    </w:lvl>
    <w:lvl w:ilvl="8" w:tplc="6AAE172A">
      <w:start w:val="1"/>
      <w:numFmt w:val="lowerRoman"/>
      <w:lvlText w:val="%9."/>
      <w:lvlJc w:val="right"/>
      <w:pPr>
        <w:ind w:left="6480" w:hanging="180"/>
      </w:pPr>
    </w:lvl>
  </w:abstractNum>
  <w:abstractNum w:abstractNumId="22" w15:restartNumberingAfterBreak="0">
    <w:nsid w:val="64881134"/>
    <w:multiLevelType w:val="hybridMultilevel"/>
    <w:tmpl w:val="7A8A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65C64"/>
    <w:multiLevelType w:val="hybridMultilevel"/>
    <w:tmpl w:val="08C25BE4"/>
    <w:lvl w:ilvl="0" w:tplc="1774408A">
      <w:start w:val="1"/>
      <w:numFmt w:val="decimal"/>
      <w:lvlText w:val="%1."/>
      <w:lvlJc w:val="left"/>
      <w:pPr>
        <w:ind w:left="720" w:hanging="360"/>
      </w:pPr>
      <w:rPr>
        <w:rFonts w:cs="Times New Roman"/>
      </w:rPr>
    </w:lvl>
    <w:lvl w:ilvl="1" w:tplc="CC683D60">
      <w:start w:val="1"/>
      <w:numFmt w:val="decimal"/>
      <w:lvlText w:val="(%2)"/>
      <w:lvlJc w:val="left"/>
      <w:pPr>
        <w:ind w:left="1485" w:hanging="4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2AB55F8"/>
    <w:multiLevelType w:val="hybridMultilevel"/>
    <w:tmpl w:val="1868A5C6"/>
    <w:lvl w:ilvl="0" w:tplc="25B2A14A">
      <w:start w:val="1"/>
      <w:numFmt w:val="decimal"/>
      <w:lvlText w:val="%1."/>
      <w:lvlJc w:val="left"/>
      <w:pPr>
        <w:ind w:left="450" w:hanging="360"/>
      </w:pPr>
      <w:rPr>
        <w:rFonts w:ascii="Garamond" w:hAnsi="Garamond"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32532DC"/>
    <w:multiLevelType w:val="hybridMultilevel"/>
    <w:tmpl w:val="A9A22368"/>
    <w:lvl w:ilvl="0" w:tplc="FFFFFFFF">
      <w:start w:val="1"/>
      <w:numFmt w:val="decimal"/>
      <w:lvlText w:val="%1."/>
      <w:lvlJc w:val="left"/>
      <w:pPr>
        <w:ind w:left="1080" w:hanging="360"/>
      </w:pPr>
      <w:rPr>
        <w:rFonts w:asciiTheme="minorHAnsi" w:hAnsiTheme="minorHAnsi" w:cstheme="minorHAnsi" w:hint="default"/>
        <w:sz w:val="22"/>
        <w:szCs w:val="22"/>
      </w:rPr>
    </w:lvl>
    <w:lvl w:ilvl="1" w:tplc="9E06F3E6">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E247464"/>
    <w:multiLevelType w:val="hybridMultilevel"/>
    <w:tmpl w:val="FC34F848"/>
    <w:lvl w:ilvl="0" w:tplc="9C7A8DC6">
      <w:start w:val="1"/>
      <w:numFmt w:val="lowerLetter"/>
      <w:lvlText w:val="%1."/>
      <w:lvlJc w:val="left"/>
      <w:pPr>
        <w:ind w:left="720" w:hanging="360"/>
      </w:pPr>
    </w:lvl>
    <w:lvl w:ilvl="1" w:tplc="5ECC563C">
      <w:start w:val="1"/>
      <w:numFmt w:val="lowerLetter"/>
      <w:lvlText w:val="%2."/>
      <w:lvlJc w:val="left"/>
      <w:pPr>
        <w:ind w:left="1440" w:hanging="360"/>
      </w:pPr>
    </w:lvl>
    <w:lvl w:ilvl="2" w:tplc="8DDA5BFE">
      <w:start w:val="1"/>
      <w:numFmt w:val="lowerRoman"/>
      <w:lvlText w:val="%3."/>
      <w:lvlJc w:val="right"/>
      <w:pPr>
        <w:ind w:left="2160" w:hanging="180"/>
      </w:pPr>
    </w:lvl>
    <w:lvl w:ilvl="3" w:tplc="8724E748">
      <w:start w:val="1"/>
      <w:numFmt w:val="decimal"/>
      <w:lvlText w:val="%4."/>
      <w:lvlJc w:val="left"/>
      <w:pPr>
        <w:ind w:left="2880" w:hanging="360"/>
      </w:pPr>
    </w:lvl>
    <w:lvl w:ilvl="4" w:tplc="59347642">
      <w:start w:val="1"/>
      <w:numFmt w:val="lowerLetter"/>
      <w:lvlText w:val="%5."/>
      <w:lvlJc w:val="left"/>
      <w:pPr>
        <w:ind w:left="3600" w:hanging="360"/>
      </w:pPr>
    </w:lvl>
    <w:lvl w:ilvl="5" w:tplc="249CE456">
      <w:start w:val="1"/>
      <w:numFmt w:val="lowerRoman"/>
      <w:lvlText w:val="%6."/>
      <w:lvlJc w:val="right"/>
      <w:pPr>
        <w:ind w:left="4320" w:hanging="180"/>
      </w:pPr>
    </w:lvl>
    <w:lvl w:ilvl="6" w:tplc="4EBE2E6C">
      <w:start w:val="1"/>
      <w:numFmt w:val="decimal"/>
      <w:lvlText w:val="%7."/>
      <w:lvlJc w:val="left"/>
      <w:pPr>
        <w:ind w:left="5040" w:hanging="360"/>
      </w:pPr>
    </w:lvl>
    <w:lvl w:ilvl="7" w:tplc="4776FD5E">
      <w:start w:val="1"/>
      <w:numFmt w:val="lowerLetter"/>
      <w:lvlText w:val="%8."/>
      <w:lvlJc w:val="left"/>
      <w:pPr>
        <w:ind w:left="5760" w:hanging="360"/>
      </w:pPr>
    </w:lvl>
    <w:lvl w:ilvl="8" w:tplc="87BA72E6">
      <w:start w:val="1"/>
      <w:numFmt w:val="lowerRoman"/>
      <w:lvlText w:val="%9."/>
      <w:lvlJc w:val="right"/>
      <w:pPr>
        <w:ind w:left="6480" w:hanging="180"/>
      </w:pPr>
    </w:lvl>
  </w:abstractNum>
  <w:abstractNum w:abstractNumId="27" w15:restartNumberingAfterBreak="0">
    <w:nsid w:val="7E5F4757"/>
    <w:multiLevelType w:val="hybridMultilevel"/>
    <w:tmpl w:val="8E001698"/>
    <w:lvl w:ilvl="0" w:tplc="3856B2B4">
      <w:start w:val="1"/>
      <w:numFmt w:val="lowerLetter"/>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F2822"/>
    <w:multiLevelType w:val="hybridMultilevel"/>
    <w:tmpl w:val="9A0ADC2A"/>
    <w:lvl w:ilvl="0" w:tplc="C8FE3CC6">
      <w:start w:val="1"/>
      <w:numFmt w:val="bullet"/>
      <w:lvlText w:val=""/>
      <w:lvlJc w:val="left"/>
      <w:pPr>
        <w:ind w:left="720" w:hanging="360"/>
      </w:pPr>
      <w:rPr>
        <w:rFonts w:ascii="Symbol" w:hAnsi="Symbol" w:hint="default"/>
      </w:rPr>
    </w:lvl>
    <w:lvl w:ilvl="1" w:tplc="CCC055E6">
      <w:start w:val="1"/>
      <w:numFmt w:val="bullet"/>
      <w:lvlText w:val="o"/>
      <w:lvlJc w:val="left"/>
      <w:pPr>
        <w:ind w:left="1440" w:hanging="360"/>
      </w:pPr>
      <w:rPr>
        <w:rFonts w:ascii="Courier New" w:hAnsi="Courier New" w:hint="default"/>
      </w:rPr>
    </w:lvl>
    <w:lvl w:ilvl="2" w:tplc="B35C4E0C">
      <w:start w:val="1"/>
      <w:numFmt w:val="bullet"/>
      <w:lvlText w:val=""/>
      <w:lvlJc w:val="left"/>
      <w:pPr>
        <w:ind w:left="2160" w:hanging="360"/>
      </w:pPr>
      <w:rPr>
        <w:rFonts w:ascii="Wingdings" w:hAnsi="Wingdings" w:hint="default"/>
      </w:rPr>
    </w:lvl>
    <w:lvl w:ilvl="3" w:tplc="9DB83708">
      <w:start w:val="1"/>
      <w:numFmt w:val="bullet"/>
      <w:lvlText w:val=""/>
      <w:lvlJc w:val="left"/>
      <w:pPr>
        <w:ind w:left="2880" w:hanging="360"/>
      </w:pPr>
      <w:rPr>
        <w:rFonts w:ascii="Symbol" w:hAnsi="Symbol" w:hint="default"/>
      </w:rPr>
    </w:lvl>
    <w:lvl w:ilvl="4" w:tplc="9EB8864C">
      <w:start w:val="1"/>
      <w:numFmt w:val="bullet"/>
      <w:lvlText w:val="o"/>
      <w:lvlJc w:val="left"/>
      <w:pPr>
        <w:ind w:left="3600" w:hanging="360"/>
      </w:pPr>
      <w:rPr>
        <w:rFonts w:ascii="Courier New" w:hAnsi="Courier New" w:hint="default"/>
      </w:rPr>
    </w:lvl>
    <w:lvl w:ilvl="5" w:tplc="8E222B6A">
      <w:start w:val="1"/>
      <w:numFmt w:val="bullet"/>
      <w:lvlText w:val=""/>
      <w:lvlJc w:val="left"/>
      <w:pPr>
        <w:ind w:left="4320" w:hanging="360"/>
      </w:pPr>
      <w:rPr>
        <w:rFonts w:ascii="Wingdings" w:hAnsi="Wingdings" w:hint="default"/>
      </w:rPr>
    </w:lvl>
    <w:lvl w:ilvl="6" w:tplc="F2A89F24">
      <w:start w:val="1"/>
      <w:numFmt w:val="bullet"/>
      <w:lvlText w:val=""/>
      <w:lvlJc w:val="left"/>
      <w:pPr>
        <w:ind w:left="5040" w:hanging="360"/>
      </w:pPr>
      <w:rPr>
        <w:rFonts w:ascii="Symbol" w:hAnsi="Symbol" w:hint="default"/>
      </w:rPr>
    </w:lvl>
    <w:lvl w:ilvl="7" w:tplc="C3786D52">
      <w:start w:val="1"/>
      <w:numFmt w:val="bullet"/>
      <w:lvlText w:val="o"/>
      <w:lvlJc w:val="left"/>
      <w:pPr>
        <w:ind w:left="5760" w:hanging="360"/>
      </w:pPr>
      <w:rPr>
        <w:rFonts w:ascii="Courier New" w:hAnsi="Courier New" w:hint="default"/>
      </w:rPr>
    </w:lvl>
    <w:lvl w:ilvl="8" w:tplc="6AF8213C">
      <w:start w:val="1"/>
      <w:numFmt w:val="bullet"/>
      <w:lvlText w:val=""/>
      <w:lvlJc w:val="left"/>
      <w:pPr>
        <w:ind w:left="6480" w:hanging="360"/>
      </w:pPr>
      <w:rPr>
        <w:rFonts w:ascii="Wingdings" w:hAnsi="Wingdings" w:hint="default"/>
      </w:rPr>
    </w:lvl>
  </w:abstractNum>
  <w:num w:numId="1" w16cid:durableId="1573271165">
    <w:abstractNumId w:val="7"/>
  </w:num>
  <w:num w:numId="2" w16cid:durableId="1426342780">
    <w:abstractNumId w:val="21"/>
  </w:num>
  <w:num w:numId="3" w16cid:durableId="847594504">
    <w:abstractNumId w:val="26"/>
  </w:num>
  <w:num w:numId="4" w16cid:durableId="1755085045">
    <w:abstractNumId w:val="28"/>
  </w:num>
  <w:num w:numId="5" w16cid:durableId="1915580817">
    <w:abstractNumId w:val="13"/>
  </w:num>
  <w:num w:numId="6" w16cid:durableId="24521894">
    <w:abstractNumId w:val="16"/>
  </w:num>
  <w:num w:numId="7" w16cid:durableId="947396346">
    <w:abstractNumId w:val="17"/>
  </w:num>
  <w:num w:numId="8" w16cid:durableId="467015531">
    <w:abstractNumId w:val="1"/>
  </w:num>
  <w:num w:numId="9" w16cid:durableId="297416723">
    <w:abstractNumId w:val="5"/>
  </w:num>
  <w:num w:numId="10" w16cid:durableId="1146321025">
    <w:abstractNumId w:val="20"/>
  </w:num>
  <w:num w:numId="11" w16cid:durableId="1574505352">
    <w:abstractNumId w:val="24"/>
  </w:num>
  <w:num w:numId="12" w16cid:durableId="590166855">
    <w:abstractNumId w:val="22"/>
  </w:num>
  <w:num w:numId="13" w16cid:durableId="1167861737">
    <w:abstractNumId w:val="23"/>
  </w:num>
  <w:num w:numId="14" w16cid:durableId="498811284">
    <w:abstractNumId w:val="19"/>
  </w:num>
  <w:num w:numId="15" w16cid:durableId="1055616061">
    <w:abstractNumId w:val="8"/>
  </w:num>
  <w:num w:numId="16" w16cid:durableId="1548684058">
    <w:abstractNumId w:val="9"/>
  </w:num>
  <w:num w:numId="17" w16cid:durableId="1379083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020007">
    <w:abstractNumId w:val="0"/>
  </w:num>
  <w:num w:numId="19" w16cid:durableId="1897625027">
    <w:abstractNumId w:val="18"/>
  </w:num>
  <w:num w:numId="20" w16cid:durableId="1848326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2116177">
    <w:abstractNumId w:val="15"/>
  </w:num>
  <w:num w:numId="22" w16cid:durableId="1643657271">
    <w:abstractNumId w:val="11"/>
  </w:num>
  <w:num w:numId="23" w16cid:durableId="1349062271">
    <w:abstractNumId w:val="10"/>
  </w:num>
  <w:num w:numId="24" w16cid:durableId="46223982">
    <w:abstractNumId w:val="3"/>
  </w:num>
  <w:num w:numId="25" w16cid:durableId="569077610">
    <w:abstractNumId w:val="2"/>
  </w:num>
  <w:num w:numId="26" w16cid:durableId="1022820948">
    <w:abstractNumId w:val="14"/>
  </w:num>
  <w:num w:numId="27" w16cid:durableId="418520720">
    <w:abstractNumId w:val="12"/>
  </w:num>
  <w:num w:numId="28" w16cid:durableId="312607973">
    <w:abstractNumId w:val="27"/>
  </w:num>
  <w:num w:numId="29" w16cid:durableId="1487554304">
    <w:abstractNumId w:val="25"/>
  </w:num>
  <w:num w:numId="30" w16cid:durableId="1441024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D5"/>
    <w:rsid w:val="00007D65"/>
    <w:rsid w:val="000108EB"/>
    <w:rsid w:val="000122A1"/>
    <w:rsid w:val="000147AA"/>
    <w:rsid w:val="00015117"/>
    <w:rsid w:val="000153BC"/>
    <w:rsid w:val="00015E18"/>
    <w:rsid w:val="0001708E"/>
    <w:rsid w:val="000201CC"/>
    <w:rsid w:val="0002468F"/>
    <w:rsid w:val="00027F83"/>
    <w:rsid w:val="000308EE"/>
    <w:rsid w:val="000347C6"/>
    <w:rsid w:val="00037934"/>
    <w:rsid w:val="00037B38"/>
    <w:rsid w:val="00041D5A"/>
    <w:rsid w:val="0004299B"/>
    <w:rsid w:val="000560F1"/>
    <w:rsid w:val="0006065F"/>
    <w:rsid w:val="00061D4F"/>
    <w:rsid w:val="000621EC"/>
    <w:rsid w:val="00062BE5"/>
    <w:rsid w:val="00065D19"/>
    <w:rsid w:val="00067354"/>
    <w:rsid w:val="000676E4"/>
    <w:rsid w:val="00071A20"/>
    <w:rsid w:val="0007685F"/>
    <w:rsid w:val="00077DC7"/>
    <w:rsid w:val="00082DA0"/>
    <w:rsid w:val="00084ECA"/>
    <w:rsid w:val="00085EF6"/>
    <w:rsid w:val="00087797"/>
    <w:rsid w:val="000908C7"/>
    <w:rsid w:val="000912BF"/>
    <w:rsid w:val="000A07C5"/>
    <w:rsid w:val="000A12EA"/>
    <w:rsid w:val="000A6800"/>
    <w:rsid w:val="000A6D13"/>
    <w:rsid w:val="000A7400"/>
    <w:rsid w:val="000A758A"/>
    <w:rsid w:val="000B1E31"/>
    <w:rsid w:val="000B5D83"/>
    <w:rsid w:val="000D4E95"/>
    <w:rsid w:val="000E1B3C"/>
    <w:rsid w:val="000E64D6"/>
    <w:rsid w:val="000F13DE"/>
    <w:rsid w:val="000F24AD"/>
    <w:rsid w:val="000F3984"/>
    <w:rsid w:val="000F4CD5"/>
    <w:rsid w:val="000F7E7D"/>
    <w:rsid w:val="00102C44"/>
    <w:rsid w:val="001113BF"/>
    <w:rsid w:val="0011553F"/>
    <w:rsid w:val="00115EA9"/>
    <w:rsid w:val="00116DA3"/>
    <w:rsid w:val="00121C1C"/>
    <w:rsid w:val="00121F34"/>
    <w:rsid w:val="0012286C"/>
    <w:rsid w:val="00122BB3"/>
    <w:rsid w:val="001259D3"/>
    <w:rsid w:val="00127048"/>
    <w:rsid w:val="001272D7"/>
    <w:rsid w:val="00131938"/>
    <w:rsid w:val="001322A6"/>
    <w:rsid w:val="00133322"/>
    <w:rsid w:val="00134837"/>
    <w:rsid w:val="00140806"/>
    <w:rsid w:val="00142DC8"/>
    <w:rsid w:val="001469F3"/>
    <w:rsid w:val="001474C9"/>
    <w:rsid w:val="00147FD4"/>
    <w:rsid w:val="001515BE"/>
    <w:rsid w:val="00152257"/>
    <w:rsid w:val="00153706"/>
    <w:rsid w:val="0015422E"/>
    <w:rsid w:val="0015742E"/>
    <w:rsid w:val="00165A54"/>
    <w:rsid w:val="00167A50"/>
    <w:rsid w:val="001727D8"/>
    <w:rsid w:val="001751F6"/>
    <w:rsid w:val="00177645"/>
    <w:rsid w:val="00177CA5"/>
    <w:rsid w:val="00182A81"/>
    <w:rsid w:val="00192E07"/>
    <w:rsid w:val="0019657F"/>
    <w:rsid w:val="0019772F"/>
    <w:rsid w:val="001A0CE7"/>
    <w:rsid w:val="001A19F4"/>
    <w:rsid w:val="001A2DE3"/>
    <w:rsid w:val="001A4461"/>
    <w:rsid w:val="001A6044"/>
    <w:rsid w:val="001A6E4D"/>
    <w:rsid w:val="001C35B3"/>
    <w:rsid w:val="001C4FD4"/>
    <w:rsid w:val="001C543E"/>
    <w:rsid w:val="001D0003"/>
    <w:rsid w:val="001D366E"/>
    <w:rsid w:val="001D7222"/>
    <w:rsid w:val="001E1EEB"/>
    <w:rsid w:val="001E34CF"/>
    <w:rsid w:val="001E4ACA"/>
    <w:rsid w:val="001E793D"/>
    <w:rsid w:val="001F0200"/>
    <w:rsid w:val="001F5127"/>
    <w:rsid w:val="001F63F5"/>
    <w:rsid w:val="001F688D"/>
    <w:rsid w:val="001F6E8A"/>
    <w:rsid w:val="00205501"/>
    <w:rsid w:val="00206348"/>
    <w:rsid w:val="00210113"/>
    <w:rsid w:val="00210139"/>
    <w:rsid w:val="002106B5"/>
    <w:rsid w:val="002128A5"/>
    <w:rsid w:val="00220555"/>
    <w:rsid w:val="002245BA"/>
    <w:rsid w:val="002305F5"/>
    <w:rsid w:val="00231C52"/>
    <w:rsid w:val="00232660"/>
    <w:rsid w:val="0023443A"/>
    <w:rsid w:val="00234D7B"/>
    <w:rsid w:val="00235C2E"/>
    <w:rsid w:val="00235E24"/>
    <w:rsid w:val="00241B60"/>
    <w:rsid w:val="002453CC"/>
    <w:rsid w:val="002463D0"/>
    <w:rsid w:val="002508D7"/>
    <w:rsid w:val="00253709"/>
    <w:rsid w:val="0025621C"/>
    <w:rsid w:val="00260AA2"/>
    <w:rsid w:val="00263F2A"/>
    <w:rsid w:val="00263FB1"/>
    <w:rsid w:val="00271BF0"/>
    <w:rsid w:val="002720BF"/>
    <w:rsid w:val="002741B7"/>
    <w:rsid w:val="00274492"/>
    <w:rsid w:val="002751A0"/>
    <w:rsid w:val="00282781"/>
    <w:rsid w:val="00284A0C"/>
    <w:rsid w:val="00290A53"/>
    <w:rsid w:val="002925BB"/>
    <w:rsid w:val="002A3128"/>
    <w:rsid w:val="002A3E7C"/>
    <w:rsid w:val="002A579A"/>
    <w:rsid w:val="002A7C06"/>
    <w:rsid w:val="002B34CC"/>
    <w:rsid w:val="002B5438"/>
    <w:rsid w:val="002C1B03"/>
    <w:rsid w:val="002C5F04"/>
    <w:rsid w:val="002C6049"/>
    <w:rsid w:val="002D29F9"/>
    <w:rsid w:val="002D3807"/>
    <w:rsid w:val="002E2BD0"/>
    <w:rsid w:val="002E3629"/>
    <w:rsid w:val="002E4B16"/>
    <w:rsid w:val="002F0022"/>
    <w:rsid w:val="002F0B39"/>
    <w:rsid w:val="002F1042"/>
    <w:rsid w:val="002F4EAC"/>
    <w:rsid w:val="00304A00"/>
    <w:rsid w:val="00305984"/>
    <w:rsid w:val="0030635A"/>
    <w:rsid w:val="00306978"/>
    <w:rsid w:val="003125A5"/>
    <w:rsid w:val="0031410A"/>
    <w:rsid w:val="0031490E"/>
    <w:rsid w:val="00320809"/>
    <w:rsid w:val="00331C65"/>
    <w:rsid w:val="00331F0C"/>
    <w:rsid w:val="003322D7"/>
    <w:rsid w:val="003333EB"/>
    <w:rsid w:val="00333505"/>
    <w:rsid w:val="00350A6A"/>
    <w:rsid w:val="00353B5B"/>
    <w:rsid w:val="00353C1B"/>
    <w:rsid w:val="00355463"/>
    <w:rsid w:val="00357F84"/>
    <w:rsid w:val="00362A7C"/>
    <w:rsid w:val="003671E8"/>
    <w:rsid w:val="0037212B"/>
    <w:rsid w:val="00372643"/>
    <w:rsid w:val="00373FED"/>
    <w:rsid w:val="0037783C"/>
    <w:rsid w:val="00377AF7"/>
    <w:rsid w:val="003815C8"/>
    <w:rsid w:val="00386AED"/>
    <w:rsid w:val="00386F3F"/>
    <w:rsid w:val="00393369"/>
    <w:rsid w:val="00396EC6"/>
    <w:rsid w:val="0039752C"/>
    <w:rsid w:val="003A4CB0"/>
    <w:rsid w:val="003A714D"/>
    <w:rsid w:val="003B5002"/>
    <w:rsid w:val="003B73B9"/>
    <w:rsid w:val="003C2082"/>
    <w:rsid w:val="003C43B4"/>
    <w:rsid w:val="003D3842"/>
    <w:rsid w:val="003D74F2"/>
    <w:rsid w:val="003D765F"/>
    <w:rsid w:val="003E0113"/>
    <w:rsid w:val="003E06F9"/>
    <w:rsid w:val="003E0866"/>
    <w:rsid w:val="003E3256"/>
    <w:rsid w:val="003E67FE"/>
    <w:rsid w:val="003F037F"/>
    <w:rsid w:val="003F0663"/>
    <w:rsid w:val="003F1C52"/>
    <w:rsid w:val="003F295F"/>
    <w:rsid w:val="003F2F15"/>
    <w:rsid w:val="003F3AE0"/>
    <w:rsid w:val="003F4431"/>
    <w:rsid w:val="003F67CA"/>
    <w:rsid w:val="004069A8"/>
    <w:rsid w:val="004118C6"/>
    <w:rsid w:val="00416348"/>
    <w:rsid w:val="00422BF2"/>
    <w:rsid w:val="004247B0"/>
    <w:rsid w:val="004247C5"/>
    <w:rsid w:val="00424B89"/>
    <w:rsid w:val="00426088"/>
    <w:rsid w:val="0042654B"/>
    <w:rsid w:val="00434202"/>
    <w:rsid w:val="00434E88"/>
    <w:rsid w:val="0043659D"/>
    <w:rsid w:val="0043778E"/>
    <w:rsid w:val="00444632"/>
    <w:rsid w:val="00451088"/>
    <w:rsid w:val="0045166C"/>
    <w:rsid w:val="00452101"/>
    <w:rsid w:val="004563B2"/>
    <w:rsid w:val="00457517"/>
    <w:rsid w:val="00457CA3"/>
    <w:rsid w:val="004630D9"/>
    <w:rsid w:val="00480ED1"/>
    <w:rsid w:val="00484C93"/>
    <w:rsid w:val="00484D45"/>
    <w:rsid w:val="004959DD"/>
    <w:rsid w:val="00497CC6"/>
    <w:rsid w:val="004A124F"/>
    <w:rsid w:val="004A357C"/>
    <w:rsid w:val="004B29CF"/>
    <w:rsid w:val="004B327F"/>
    <w:rsid w:val="004B3B30"/>
    <w:rsid w:val="004B4DE1"/>
    <w:rsid w:val="004B6256"/>
    <w:rsid w:val="004C18F6"/>
    <w:rsid w:val="004C2425"/>
    <w:rsid w:val="004C2C62"/>
    <w:rsid w:val="004C456C"/>
    <w:rsid w:val="004C690D"/>
    <w:rsid w:val="004D4B9A"/>
    <w:rsid w:val="004D7CFA"/>
    <w:rsid w:val="004D7DE1"/>
    <w:rsid w:val="004E491F"/>
    <w:rsid w:val="004E4FF0"/>
    <w:rsid w:val="004E691B"/>
    <w:rsid w:val="004F3208"/>
    <w:rsid w:val="004F4A0C"/>
    <w:rsid w:val="004F6F64"/>
    <w:rsid w:val="00501920"/>
    <w:rsid w:val="0050705E"/>
    <w:rsid w:val="0050735A"/>
    <w:rsid w:val="0051048C"/>
    <w:rsid w:val="0051347B"/>
    <w:rsid w:val="00515345"/>
    <w:rsid w:val="005173CD"/>
    <w:rsid w:val="0052470E"/>
    <w:rsid w:val="005317C2"/>
    <w:rsid w:val="00531E65"/>
    <w:rsid w:val="00534B81"/>
    <w:rsid w:val="00536051"/>
    <w:rsid w:val="00537DA0"/>
    <w:rsid w:val="00540C8A"/>
    <w:rsid w:val="00542809"/>
    <w:rsid w:val="00545EDE"/>
    <w:rsid w:val="005466D5"/>
    <w:rsid w:val="00550A47"/>
    <w:rsid w:val="00550BE0"/>
    <w:rsid w:val="00550C93"/>
    <w:rsid w:val="005528D1"/>
    <w:rsid w:val="00552ACC"/>
    <w:rsid w:val="00555FE4"/>
    <w:rsid w:val="00563EF6"/>
    <w:rsid w:val="00565639"/>
    <w:rsid w:val="00571A88"/>
    <w:rsid w:val="00571D71"/>
    <w:rsid w:val="00573D0E"/>
    <w:rsid w:val="00583903"/>
    <w:rsid w:val="00585397"/>
    <w:rsid w:val="005913AD"/>
    <w:rsid w:val="00593DF2"/>
    <w:rsid w:val="005A41BB"/>
    <w:rsid w:val="005A579E"/>
    <w:rsid w:val="005A70BB"/>
    <w:rsid w:val="005B1E68"/>
    <w:rsid w:val="005B5122"/>
    <w:rsid w:val="005B66AC"/>
    <w:rsid w:val="005C1613"/>
    <w:rsid w:val="005C30E6"/>
    <w:rsid w:val="005C3100"/>
    <w:rsid w:val="005C3E28"/>
    <w:rsid w:val="005D18E1"/>
    <w:rsid w:val="005D6B66"/>
    <w:rsid w:val="005E1DA8"/>
    <w:rsid w:val="005E259F"/>
    <w:rsid w:val="005E53BE"/>
    <w:rsid w:val="005F29CF"/>
    <w:rsid w:val="005F4C3E"/>
    <w:rsid w:val="00601EF8"/>
    <w:rsid w:val="00603727"/>
    <w:rsid w:val="00603741"/>
    <w:rsid w:val="0060392A"/>
    <w:rsid w:val="006043A5"/>
    <w:rsid w:val="00604BF5"/>
    <w:rsid w:val="006050D4"/>
    <w:rsid w:val="00606D63"/>
    <w:rsid w:val="00607EEF"/>
    <w:rsid w:val="00611469"/>
    <w:rsid w:val="006163B4"/>
    <w:rsid w:val="00617CB9"/>
    <w:rsid w:val="00623C6E"/>
    <w:rsid w:val="00623DC5"/>
    <w:rsid w:val="00624920"/>
    <w:rsid w:val="0062506E"/>
    <w:rsid w:val="0062F19A"/>
    <w:rsid w:val="006300FA"/>
    <w:rsid w:val="0063536D"/>
    <w:rsid w:val="006367F4"/>
    <w:rsid w:val="00645A67"/>
    <w:rsid w:val="00645C1A"/>
    <w:rsid w:val="00645DED"/>
    <w:rsid w:val="00646A04"/>
    <w:rsid w:val="006521FD"/>
    <w:rsid w:val="00653CF2"/>
    <w:rsid w:val="00655434"/>
    <w:rsid w:val="00656554"/>
    <w:rsid w:val="00661144"/>
    <w:rsid w:val="006634D7"/>
    <w:rsid w:val="00663CC9"/>
    <w:rsid w:val="0066466C"/>
    <w:rsid w:val="00664C4B"/>
    <w:rsid w:val="00670359"/>
    <w:rsid w:val="00674654"/>
    <w:rsid w:val="00674DE2"/>
    <w:rsid w:val="00677216"/>
    <w:rsid w:val="00677E1C"/>
    <w:rsid w:val="00694586"/>
    <w:rsid w:val="006947FE"/>
    <w:rsid w:val="00694839"/>
    <w:rsid w:val="006961D8"/>
    <w:rsid w:val="00696A83"/>
    <w:rsid w:val="006A0590"/>
    <w:rsid w:val="006A1B08"/>
    <w:rsid w:val="006A24AE"/>
    <w:rsid w:val="006B2981"/>
    <w:rsid w:val="006B2E36"/>
    <w:rsid w:val="006B3294"/>
    <w:rsid w:val="006B4A40"/>
    <w:rsid w:val="006B59CB"/>
    <w:rsid w:val="006B6C39"/>
    <w:rsid w:val="006B789C"/>
    <w:rsid w:val="006B7DB7"/>
    <w:rsid w:val="006C2B29"/>
    <w:rsid w:val="006C5412"/>
    <w:rsid w:val="006C61C0"/>
    <w:rsid w:val="006D2563"/>
    <w:rsid w:val="006D64D4"/>
    <w:rsid w:val="006E020F"/>
    <w:rsid w:val="006E18AC"/>
    <w:rsid w:val="006E21C7"/>
    <w:rsid w:val="006E29E6"/>
    <w:rsid w:val="006F4C44"/>
    <w:rsid w:val="006F6648"/>
    <w:rsid w:val="00703D89"/>
    <w:rsid w:val="00707957"/>
    <w:rsid w:val="00707B97"/>
    <w:rsid w:val="00712541"/>
    <w:rsid w:val="00712E42"/>
    <w:rsid w:val="00713F66"/>
    <w:rsid w:val="00716D78"/>
    <w:rsid w:val="007216CD"/>
    <w:rsid w:val="00724AC3"/>
    <w:rsid w:val="007256DC"/>
    <w:rsid w:val="0072684C"/>
    <w:rsid w:val="0073381E"/>
    <w:rsid w:val="00736E17"/>
    <w:rsid w:val="0074221B"/>
    <w:rsid w:val="00743B5F"/>
    <w:rsid w:val="00744429"/>
    <w:rsid w:val="007471B3"/>
    <w:rsid w:val="00763949"/>
    <w:rsid w:val="007648C2"/>
    <w:rsid w:val="00766379"/>
    <w:rsid w:val="007754D4"/>
    <w:rsid w:val="0077709A"/>
    <w:rsid w:val="00777510"/>
    <w:rsid w:val="00777B9E"/>
    <w:rsid w:val="0078293E"/>
    <w:rsid w:val="00787944"/>
    <w:rsid w:val="007A0277"/>
    <w:rsid w:val="007A1A48"/>
    <w:rsid w:val="007A29FC"/>
    <w:rsid w:val="007A6D53"/>
    <w:rsid w:val="007A7BFC"/>
    <w:rsid w:val="007A7E2B"/>
    <w:rsid w:val="007B18E2"/>
    <w:rsid w:val="007B34C1"/>
    <w:rsid w:val="007B499D"/>
    <w:rsid w:val="007B7550"/>
    <w:rsid w:val="007C1A92"/>
    <w:rsid w:val="007C1AA0"/>
    <w:rsid w:val="007C7EC7"/>
    <w:rsid w:val="007D4B27"/>
    <w:rsid w:val="007E41E2"/>
    <w:rsid w:val="007E4FE4"/>
    <w:rsid w:val="007E66BC"/>
    <w:rsid w:val="007F1C96"/>
    <w:rsid w:val="007F22AD"/>
    <w:rsid w:val="007F50FD"/>
    <w:rsid w:val="007F6A4A"/>
    <w:rsid w:val="007F71A2"/>
    <w:rsid w:val="007F7C71"/>
    <w:rsid w:val="0080245A"/>
    <w:rsid w:val="008134C9"/>
    <w:rsid w:val="00814D24"/>
    <w:rsid w:val="00814E55"/>
    <w:rsid w:val="0081589E"/>
    <w:rsid w:val="00817F0E"/>
    <w:rsid w:val="008218E9"/>
    <w:rsid w:val="00823311"/>
    <w:rsid w:val="00825195"/>
    <w:rsid w:val="00831909"/>
    <w:rsid w:val="00833BF9"/>
    <w:rsid w:val="00835427"/>
    <w:rsid w:val="00835C2E"/>
    <w:rsid w:val="00837443"/>
    <w:rsid w:val="00841824"/>
    <w:rsid w:val="0084194B"/>
    <w:rsid w:val="008434D4"/>
    <w:rsid w:val="0084581E"/>
    <w:rsid w:val="0084701F"/>
    <w:rsid w:val="00853022"/>
    <w:rsid w:val="008541CC"/>
    <w:rsid w:val="00856615"/>
    <w:rsid w:val="00857DF8"/>
    <w:rsid w:val="008668D3"/>
    <w:rsid w:val="00872964"/>
    <w:rsid w:val="00872CCA"/>
    <w:rsid w:val="00872DEF"/>
    <w:rsid w:val="00875CD0"/>
    <w:rsid w:val="00877390"/>
    <w:rsid w:val="00880EF2"/>
    <w:rsid w:val="0088562B"/>
    <w:rsid w:val="00886077"/>
    <w:rsid w:val="008877E2"/>
    <w:rsid w:val="008A2113"/>
    <w:rsid w:val="008A5445"/>
    <w:rsid w:val="008A56ED"/>
    <w:rsid w:val="008B77D1"/>
    <w:rsid w:val="008C33E1"/>
    <w:rsid w:val="008C6844"/>
    <w:rsid w:val="008D2C6C"/>
    <w:rsid w:val="008D62A9"/>
    <w:rsid w:val="008D6525"/>
    <w:rsid w:val="008E39C9"/>
    <w:rsid w:val="008E4D92"/>
    <w:rsid w:val="008E5284"/>
    <w:rsid w:val="008E654E"/>
    <w:rsid w:val="008E752E"/>
    <w:rsid w:val="008F6C84"/>
    <w:rsid w:val="00902BAE"/>
    <w:rsid w:val="009042EE"/>
    <w:rsid w:val="00904B4D"/>
    <w:rsid w:val="00905EF3"/>
    <w:rsid w:val="0090721B"/>
    <w:rsid w:val="00914391"/>
    <w:rsid w:val="00916EC6"/>
    <w:rsid w:val="009218F8"/>
    <w:rsid w:val="00925FFD"/>
    <w:rsid w:val="00930558"/>
    <w:rsid w:val="00936B56"/>
    <w:rsid w:val="009401C7"/>
    <w:rsid w:val="00945749"/>
    <w:rsid w:val="00950DCC"/>
    <w:rsid w:val="00952D85"/>
    <w:rsid w:val="00954CD0"/>
    <w:rsid w:val="00955E28"/>
    <w:rsid w:val="009660A0"/>
    <w:rsid w:val="009672A4"/>
    <w:rsid w:val="00981429"/>
    <w:rsid w:val="009941A7"/>
    <w:rsid w:val="009A4EC8"/>
    <w:rsid w:val="009B2C24"/>
    <w:rsid w:val="009C18AD"/>
    <w:rsid w:val="009C326A"/>
    <w:rsid w:val="009C6583"/>
    <w:rsid w:val="009CB7E0"/>
    <w:rsid w:val="009D3CE2"/>
    <w:rsid w:val="009D49BD"/>
    <w:rsid w:val="009D6038"/>
    <w:rsid w:val="009E3370"/>
    <w:rsid w:val="009E39BA"/>
    <w:rsid w:val="009E505E"/>
    <w:rsid w:val="009E783F"/>
    <w:rsid w:val="009F06CB"/>
    <w:rsid w:val="009F2445"/>
    <w:rsid w:val="009F6B6F"/>
    <w:rsid w:val="00A01F83"/>
    <w:rsid w:val="00A0347D"/>
    <w:rsid w:val="00A0357F"/>
    <w:rsid w:val="00A22155"/>
    <w:rsid w:val="00A239A8"/>
    <w:rsid w:val="00A267DD"/>
    <w:rsid w:val="00A32AE5"/>
    <w:rsid w:val="00A366D9"/>
    <w:rsid w:val="00A4746E"/>
    <w:rsid w:val="00A506FF"/>
    <w:rsid w:val="00A50BCA"/>
    <w:rsid w:val="00A53ACD"/>
    <w:rsid w:val="00A53F29"/>
    <w:rsid w:val="00A73AD5"/>
    <w:rsid w:val="00A758E3"/>
    <w:rsid w:val="00A832A1"/>
    <w:rsid w:val="00A834A4"/>
    <w:rsid w:val="00A83713"/>
    <w:rsid w:val="00A84055"/>
    <w:rsid w:val="00A86117"/>
    <w:rsid w:val="00A93966"/>
    <w:rsid w:val="00A95388"/>
    <w:rsid w:val="00A95E6B"/>
    <w:rsid w:val="00A96BF9"/>
    <w:rsid w:val="00AA1915"/>
    <w:rsid w:val="00AA5088"/>
    <w:rsid w:val="00AB1E5F"/>
    <w:rsid w:val="00AB2C4A"/>
    <w:rsid w:val="00AB4755"/>
    <w:rsid w:val="00AC069A"/>
    <w:rsid w:val="00AC51C0"/>
    <w:rsid w:val="00AC60C6"/>
    <w:rsid w:val="00AD1664"/>
    <w:rsid w:val="00AD17F5"/>
    <w:rsid w:val="00AD1919"/>
    <w:rsid w:val="00AD24B8"/>
    <w:rsid w:val="00AD3926"/>
    <w:rsid w:val="00AD4D94"/>
    <w:rsid w:val="00AD5DCC"/>
    <w:rsid w:val="00AE0D28"/>
    <w:rsid w:val="00AE12F8"/>
    <w:rsid w:val="00AE4017"/>
    <w:rsid w:val="00AE6207"/>
    <w:rsid w:val="00AE6305"/>
    <w:rsid w:val="00AE66C7"/>
    <w:rsid w:val="00AF0704"/>
    <w:rsid w:val="00AF0F1D"/>
    <w:rsid w:val="00AF2E2C"/>
    <w:rsid w:val="00B010AB"/>
    <w:rsid w:val="00B0257A"/>
    <w:rsid w:val="00B07DC1"/>
    <w:rsid w:val="00B14652"/>
    <w:rsid w:val="00B16C38"/>
    <w:rsid w:val="00B261F5"/>
    <w:rsid w:val="00B26C46"/>
    <w:rsid w:val="00B27D7F"/>
    <w:rsid w:val="00B30707"/>
    <w:rsid w:val="00B30CDA"/>
    <w:rsid w:val="00B31C2B"/>
    <w:rsid w:val="00B3433B"/>
    <w:rsid w:val="00B3511E"/>
    <w:rsid w:val="00B35D13"/>
    <w:rsid w:val="00B46264"/>
    <w:rsid w:val="00B46918"/>
    <w:rsid w:val="00B550FE"/>
    <w:rsid w:val="00B66B82"/>
    <w:rsid w:val="00B72C42"/>
    <w:rsid w:val="00B74E1B"/>
    <w:rsid w:val="00B77471"/>
    <w:rsid w:val="00B82896"/>
    <w:rsid w:val="00B86F6E"/>
    <w:rsid w:val="00B87D1A"/>
    <w:rsid w:val="00B916EF"/>
    <w:rsid w:val="00B94347"/>
    <w:rsid w:val="00B96BEA"/>
    <w:rsid w:val="00B97A70"/>
    <w:rsid w:val="00BA45C7"/>
    <w:rsid w:val="00BA63B1"/>
    <w:rsid w:val="00BB5407"/>
    <w:rsid w:val="00BB73B3"/>
    <w:rsid w:val="00BB7B37"/>
    <w:rsid w:val="00BB7CFB"/>
    <w:rsid w:val="00BC190F"/>
    <w:rsid w:val="00BC4F42"/>
    <w:rsid w:val="00BC54B8"/>
    <w:rsid w:val="00BC70E8"/>
    <w:rsid w:val="00BC719D"/>
    <w:rsid w:val="00BD489E"/>
    <w:rsid w:val="00BD6DB9"/>
    <w:rsid w:val="00BE277A"/>
    <w:rsid w:val="00BE38C2"/>
    <w:rsid w:val="00BE4681"/>
    <w:rsid w:val="00BE4F50"/>
    <w:rsid w:val="00BE584F"/>
    <w:rsid w:val="00BE6347"/>
    <w:rsid w:val="00BE6FB9"/>
    <w:rsid w:val="00BF291A"/>
    <w:rsid w:val="00BF57C0"/>
    <w:rsid w:val="00BF5D1A"/>
    <w:rsid w:val="00BF6EDE"/>
    <w:rsid w:val="00C021C6"/>
    <w:rsid w:val="00C143A6"/>
    <w:rsid w:val="00C156F6"/>
    <w:rsid w:val="00C15E37"/>
    <w:rsid w:val="00C16F0F"/>
    <w:rsid w:val="00C21F5C"/>
    <w:rsid w:val="00C25D53"/>
    <w:rsid w:val="00C30887"/>
    <w:rsid w:val="00C3630D"/>
    <w:rsid w:val="00C47179"/>
    <w:rsid w:val="00C50C22"/>
    <w:rsid w:val="00C5381B"/>
    <w:rsid w:val="00C56638"/>
    <w:rsid w:val="00C569B2"/>
    <w:rsid w:val="00C602BB"/>
    <w:rsid w:val="00C6497F"/>
    <w:rsid w:val="00C73781"/>
    <w:rsid w:val="00C73AF3"/>
    <w:rsid w:val="00C7596A"/>
    <w:rsid w:val="00C80D45"/>
    <w:rsid w:val="00C8253B"/>
    <w:rsid w:val="00C82E67"/>
    <w:rsid w:val="00C83A07"/>
    <w:rsid w:val="00C83A3D"/>
    <w:rsid w:val="00C84398"/>
    <w:rsid w:val="00C9040B"/>
    <w:rsid w:val="00C942CE"/>
    <w:rsid w:val="00CA2089"/>
    <w:rsid w:val="00CA412B"/>
    <w:rsid w:val="00CA4669"/>
    <w:rsid w:val="00CA7258"/>
    <w:rsid w:val="00CB05FC"/>
    <w:rsid w:val="00CB4932"/>
    <w:rsid w:val="00CB710C"/>
    <w:rsid w:val="00CD0A10"/>
    <w:rsid w:val="00CD151C"/>
    <w:rsid w:val="00CD20B2"/>
    <w:rsid w:val="00CD5A92"/>
    <w:rsid w:val="00CD5ECA"/>
    <w:rsid w:val="00CE27B8"/>
    <w:rsid w:val="00CE4E2D"/>
    <w:rsid w:val="00CE4E32"/>
    <w:rsid w:val="00CE5FB9"/>
    <w:rsid w:val="00CF1DFC"/>
    <w:rsid w:val="00CF3060"/>
    <w:rsid w:val="00D00572"/>
    <w:rsid w:val="00D02F9E"/>
    <w:rsid w:val="00D0563E"/>
    <w:rsid w:val="00D05B27"/>
    <w:rsid w:val="00D05E59"/>
    <w:rsid w:val="00D07029"/>
    <w:rsid w:val="00D175E9"/>
    <w:rsid w:val="00D21206"/>
    <w:rsid w:val="00D278A7"/>
    <w:rsid w:val="00D27F6A"/>
    <w:rsid w:val="00D30914"/>
    <w:rsid w:val="00D33654"/>
    <w:rsid w:val="00D33EE0"/>
    <w:rsid w:val="00D3400B"/>
    <w:rsid w:val="00D358BB"/>
    <w:rsid w:val="00D4061C"/>
    <w:rsid w:val="00D4176E"/>
    <w:rsid w:val="00D4203B"/>
    <w:rsid w:val="00D509E6"/>
    <w:rsid w:val="00D50BB5"/>
    <w:rsid w:val="00D564D1"/>
    <w:rsid w:val="00D62DDC"/>
    <w:rsid w:val="00D64133"/>
    <w:rsid w:val="00D66A79"/>
    <w:rsid w:val="00D719CB"/>
    <w:rsid w:val="00D72157"/>
    <w:rsid w:val="00D751AB"/>
    <w:rsid w:val="00D7530C"/>
    <w:rsid w:val="00D75AEE"/>
    <w:rsid w:val="00D8204E"/>
    <w:rsid w:val="00D8283A"/>
    <w:rsid w:val="00D857F7"/>
    <w:rsid w:val="00D865F5"/>
    <w:rsid w:val="00D925BF"/>
    <w:rsid w:val="00D97B77"/>
    <w:rsid w:val="00DA4CD8"/>
    <w:rsid w:val="00DA5EBF"/>
    <w:rsid w:val="00DA6258"/>
    <w:rsid w:val="00DA77E0"/>
    <w:rsid w:val="00DB0406"/>
    <w:rsid w:val="00DB36F6"/>
    <w:rsid w:val="00DB4F18"/>
    <w:rsid w:val="00DB5C5A"/>
    <w:rsid w:val="00DB62F1"/>
    <w:rsid w:val="00DB7DD7"/>
    <w:rsid w:val="00DC150D"/>
    <w:rsid w:val="00DC3167"/>
    <w:rsid w:val="00DC6177"/>
    <w:rsid w:val="00DE06E4"/>
    <w:rsid w:val="00DE45F5"/>
    <w:rsid w:val="00DE534D"/>
    <w:rsid w:val="00DE770D"/>
    <w:rsid w:val="00DF744E"/>
    <w:rsid w:val="00E04720"/>
    <w:rsid w:val="00E0606C"/>
    <w:rsid w:val="00E10DE1"/>
    <w:rsid w:val="00E10F53"/>
    <w:rsid w:val="00E150B8"/>
    <w:rsid w:val="00E20463"/>
    <w:rsid w:val="00E20CEC"/>
    <w:rsid w:val="00E21C96"/>
    <w:rsid w:val="00E2227C"/>
    <w:rsid w:val="00E30B23"/>
    <w:rsid w:val="00E331E8"/>
    <w:rsid w:val="00E357E8"/>
    <w:rsid w:val="00E36DA7"/>
    <w:rsid w:val="00E40AA2"/>
    <w:rsid w:val="00E42007"/>
    <w:rsid w:val="00E4285E"/>
    <w:rsid w:val="00E4295D"/>
    <w:rsid w:val="00E50071"/>
    <w:rsid w:val="00E51C0E"/>
    <w:rsid w:val="00E53262"/>
    <w:rsid w:val="00E63769"/>
    <w:rsid w:val="00E63FFF"/>
    <w:rsid w:val="00E64346"/>
    <w:rsid w:val="00E644D6"/>
    <w:rsid w:val="00E66BE9"/>
    <w:rsid w:val="00E67322"/>
    <w:rsid w:val="00E7049E"/>
    <w:rsid w:val="00E70D72"/>
    <w:rsid w:val="00E72DBB"/>
    <w:rsid w:val="00E751F2"/>
    <w:rsid w:val="00E762C8"/>
    <w:rsid w:val="00E77E01"/>
    <w:rsid w:val="00E77FF3"/>
    <w:rsid w:val="00E80AC5"/>
    <w:rsid w:val="00E80DEE"/>
    <w:rsid w:val="00E850A4"/>
    <w:rsid w:val="00E8510B"/>
    <w:rsid w:val="00E854F8"/>
    <w:rsid w:val="00E8630D"/>
    <w:rsid w:val="00E867B6"/>
    <w:rsid w:val="00E8730F"/>
    <w:rsid w:val="00E93925"/>
    <w:rsid w:val="00E95B4B"/>
    <w:rsid w:val="00E9627C"/>
    <w:rsid w:val="00EA2FF2"/>
    <w:rsid w:val="00EA34B7"/>
    <w:rsid w:val="00EA5832"/>
    <w:rsid w:val="00EA67DE"/>
    <w:rsid w:val="00EB5500"/>
    <w:rsid w:val="00EB661B"/>
    <w:rsid w:val="00EB6FF7"/>
    <w:rsid w:val="00EB79C0"/>
    <w:rsid w:val="00EC555C"/>
    <w:rsid w:val="00EC7D29"/>
    <w:rsid w:val="00EE00DD"/>
    <w:rsid w:val="00EE0325"/>
    <w:rsid w:val="00EE0403"/>
    <w:rsid w:val="00EF2621"/>
    <w:rsid w:val="00EF26A8"/>
    <w:rsid w:val="00EF66D0"/>
    <w:rsid w:val="00EF69F9"/>
    <w:rsid w:val="00F02CF4"/>
    <w:rsid w:val="00F04AB1"/>
    <w:rsid w:val="00F05E83"/>
    <w:rsid w:val="00F06182"/>
    <w:rsid w:val="00F10F02"/>
    <w:rsid w:val="00F11743"/>
    <w:rsid w:val="00F15BB1"/>
    <w:rsid w:val="00F22D44"/>
    <w:rsid w:val="00F23FCE"/>
    <w:rsid w:val="00F23FD7"/>
    <w:rsid w:val="00F24B99"/>
    <w:rsid w:val="00F25C8C"/>
    <w:rsid w:val="00F326D8"/>
    <w:rsid w:val="00F3321F"/>
    <w:rsid w:val="00F36708"/>
    <w:rsid w:val="00F36A54"/>
    <w:rsid w:val="00F41CDD"/>
    <w:rsid w:val="00F47A9B"/>
    <w:rsid w:val="00F50AD1"/>
    <w:rsid w:val="00F50CC2"/>
    <w:rsid w:val="00F50D8B"/>
    <w:rsid w:val="00F57641"/>
    <w:rsid w:val="00F60B34"/>
    <w:rsid w:val="00F61687"/>
    <w:rsid w:val="00F62282"/>
    <w:rsid w:val="00F62F21"/>
    <w:rsid w:val="00F7103C"/>
    <w:rsid w:val="00F71EBC"/>
    <w:rsid w:val="00F72B0F"/>
    <w:rsid w:val="00F76F55"/>
    <w:rsid w:val="00F7DB0E"/>
    <w:rsid w:val="00F86021"/>
    <w:rsid w:val="00F86125"/>
    <w:rsid w:val="00F873FF"/>
    <w:rsid w:val="00F90180"/>
    <w:rsid w:val="00F937D8"/>
    <w:rsid w:val="00F9637E"/>
    <w:rsid w:val="00FA12C2"/>
    <w:rsid w:val="00FA6755"/>
    <w:rsid w:val="00FA6CD2"/>
    <w:rsid w:val="00FB7D24"/>
    <w:rsid w:val="00FC3EC6"/>
    <w:rsid w:val="00FC5DC0"/>
    <w:rsid w:val="00FC5FBF"/>
    <w:rsid w:val="00FD183F"/>
    <w:rsid w:val="00FD1F0D"/>
    <w:rsid w:val="00FD4B73"/>
    <w:rsid w:val="00FD6630"/>
    <w:rsid w:val="00FD6C35"/>
    <w:rsid w:val="00FE1B6F"/>
    <w:rsid w:val="00FE2B93"/>
    <w:rsid w:val="00FE673A"/>
    <w:rsid w:val="00FE959B"/>
    <w:rsid w:val="00FF4D7A"/>
    <w:rsid w:val="010BFE55"/>
    <w:rsid w:val="013871AD"/>
    <w:rsid w:val="01E8EE46"/>
    <w:rsid w:val="022290E5"/>
    <w:rsid w:val="0235B10E"/>
    <w:rsid w:val="025DE2FD"/>
    <w:rsid w:val="029CBE4A"/>
    <w:rsid w:val="02D76A1B"/>
    <w:rsid w:val="035CF673"/>
    <w:rsid w:val="03757982"/>
    <w:rsid w:val="038169FF"/>
    <w:rsid w:val="03A47885"/>
    <w:rsid w:val="03C5DB84"/>
    <w:rsid w:val="045277A1"/>
    <w:rsid w:val="04ABF19D"/>
    <w:rsid w:val="04D1836F"/>
    <w:rsid w:val="04EBE6AB"/>
    <w:rsid w:val="0506C66E"/>
    <w:rsid w:val="053F59FC"/>
    <w:rsid w:val="05794952"/>
    <w:rsid w:val="05CEFC65"/>
    <w:rsid w:val="06057A10"/>
    <w:rsid w:val="0626D22C"/>
    <w:rsid w:val="0659FB7A"/>
    <w:rsid w:val="06C910CB"/>
    <w:rsid w:val="06DB442B"/>
    <w:rsid w:val="06F6AD1C"/>
    <w:rsid w:val="07524046"/>
    <w:rsid w:val="0755E011"/>
    <w:rsid w:val="078D84CF"/>
    <w:rsid w:val="07D45C8A"/>
    <w:rsid w:val="080CF9EB"/>
    <w:rsid w:val="081DD7F1"/>
    <w:rsid w:val="081EC8A0"/>
    <w:rsid w:val="0820D1F4"/>
    <w:rsid w:val="085F64AF"/>
    <w:rsid w:val="088DE3D8"/>
    <w:rsid w:val="0912407A"/>
    <w:rsid w:val="0A186AA3"/>
    <w:rsid w:val="0A3E70EF"/>
    <w:rsid w:val="0A4ED358"/>
    <w:rsid w:val="0AA5FAD6"/>
    <w:rsid w:val="0ADD9DBE"/>
    <w:rsid w:val="0AE5CA32"/>
    <w:rsid w:val="0B07260F"/>
    <w:rsid w:val="0B4D0099"/>
    <w:rsid w:val="0B548A5D"/>
    <w:rsid w:val="0B679D9C"/>
    <w:rsid w:val="0BB09039"/>
    <w:rsid w:val="0BB50668"/>
    <w:rsid w:val="0BB52E58"/>
    <w:rsid w:val="0BC87617"/>
    <w:rsid w:val="0BCEF0EB"/>
    <w:rsid w:val="0BE45FCD"/>
    <w:rsid w:val="0C367E85"/>
    <w:rsid w:val="0C3DAAD5"/>
    <w:rsid w:val="0C6B148B"/>
    <w:rsid w:val="0C7A4786"/>
    <w:rsid w:val="0C84A33E"/>
    <w:rsid w:val="0CC11162"/>
    <w:rsid w:val="0CEBE238"/>
    <w:rsid w:val="0CEC94C6"/>
    <w:rsid w:val="0D20DC31"/>
    <w:rsid w:val="0D4C609A"/>
    <w:rsid w:val="0DA4B2D0"/>
    <w:rsid w:val="0E72189F"/>
    <w:rsid w:val="0E8C8582"/>
    <w:rsid w:val="0EB987BA"/>
    <w:rsid w:val="0EC8F788"/>
    <w:rsid w:val="0EEAFA80"/>
    <w:rsid w:val="0F6C2A14"/>
    <w:rsid w:val="0F8986D6"/>
    <w:rsid w:val="0F8D510A"/>
    <w:rsid w:val="0FCE6818"/>
    <w:rsid w:val="0FE8DD6F"/>
    <w:rsid w:val="10042145"/>
    <w:rsid w:val="1060F805"/>
    <w:rsid w:val="10CA38D1"/>
    <w:rsid w:val="1115EBDC"/>
    <w:rsid w:val="113724BB"/>
    <w:rsid w:val="11BBC9B7"/>
    <w:rsid w:val="11C3ECF6"/>
    <w:rsid w:val="12217D41"/>
    <w:rsid w:val="12480896"/>
    <w:rsid w:val="12486642"/>
    <w:rsid w:val="126A6B73"/>
    <w:rsid w:val="1281633F"/>
    <w:rsid w:val="128E76C7"/>
    <w:rsid w:val="13C3609B"/>
    <w:rsid w:val="142A4728"/>
    <w:rsid w:val="144D0DAF"/>
    <w:rsid w:val="14C8C599"/>
    <w:rsid w:val="14E92C26"/>
    <w:rsid w:val="151611FD"/>
    <w:rsid w:val="1549FA99"/>
    <w:rsid w:val="15772375"/>
    <w:rsid w:val="159CDD23"/>
    <w:rsid w:val="15B99B9D"/>
    <w:rsid w:val="167DE9B5"/>
    <w:rsid w:val="16E856E8"/>
    <w:rsid w:val="16F7E0FF"/>
    <w:rsid w:val="171D890B"/>
    <w:rsid w:val="173779A9"/>
    <w:rsid w:val="17ACB29E"/>
    <w:rsid w:val="18300D75"/>
    <w:rsid w:val="1861942D"/>
    <w:rsid w:val="1863AFDF"/>
    <w:rsid w:val="1878B469"/>
    <w:rsid w:val="18A1A51E"/>
    <w:rsid w:val="18FDB84B"/>
    <w:rsid w:val="19C6DB9C"/>
    <w:rsid w:val="1A030BAC"/>
    <w:rsid w:val="1A29F6FF"/>
    <w:rsid w:val="1A520F41"/>
    <w:rsid w:val="1A53BA2C"/>
    <w:rsid w:val="1A57F2BA"/>
    <w:rsid w:val="1A9988AC"/>
    <w:rsid w:val="1ADDBC55"/>
    <w:rsid w:val="1B1B6235"/>
    <w:rsid w:val="1B4277B4"/>
    <w:rsid w:val="1BA88BCA"/>
    <w:rsid w:val="1BB27EEC"/>
    <w:rsid w:val="1C788253"/>
    <w:rsid w:val="1C86CC9E"/>
    <w:rsid w:val="1CA14E99"/>
    <w:rsid w:val="1D1F1DC1"/>
    <w:rsid w:val="1D21941C"/>
    <w:rsid w:val="1D391BB8"/>
    <w:rsid w:val="1D76D33B"/>
    <w:rsid w:val="1EAEFACC"/>
    <w:rsid w:val="1F3CED43"/>
    <w:rsid w:val="1F5418FE"/>
    <w:rsid w:val="1F5FB0A6"/>
    <w:rsid w:val="1FD7B372"/>
    <w:rsid w:val="20AE6D14"/>
    <w:rsid w:val="20BF0DE4"/>
    <w:rsid w:val="215FB728"/>
    <w:rsid w:val="217D7690"/>
    <w:rsid w:val="21D69E5E"/>
    <w:rsid w:val="220BFC87"/>
    <w:rsid w:val="220EDD87"/>
    <w:rsid w:val="222E7F39"/>
    <w:rsid w:val="225ADE45"/>
    <w:rsid w:val="22633770"/>
    <w:rsid w:val="227BFCF6"/>
    <w:rsid w:val="228BDF4B"/>
    <w:rsid w:val="22C5DEDB"/>
    <w:rsid w:val="2300F088"/>
    <w:rsid w:val="23293F15"/>
    <w:rsid w:val="236D8261"/>
    <w:rsid w:val="238A719C"/>
    <w:rsid w:val="23993CE1"/>
    <w:rsid w:val="23A81E1C"/>
    <w:rsid w:val="23BF91D4"/>
    <w:rsid w:val="24673795"/>
    <w:rsid w:val="24A17486"/>
    <w:rsid w:val="24A60E88"/>
    <w:rsid w:val="24AA9DDB"/>
    <w:rsid w:val="24F3E401"/>
    <w:rsid w:val="2522A808"/>
    <w:rsid w:val="254C107A"/>
    <w:rsid w:val="25D164A4"/>
    <w:rsid w:val="25E877B6"/>
    <w:rsid w:val="25F1466B"/>
    <w:rsid w:val="260CA3E3"/>
    <w:rsid w:val="260D0270"/>
    <w:rsid w:val="261B6128"/>
    <w:rsid w:val="261D000A"/>
    <w:rsid w:val="26463AC9"/>
    <w:rsid w:val="2703CEB3"/>
    <w:rsid w:val="27330289"/>
    <w:rsid w:val="27358371"/>
    <w:rsid w:val="27B86D87"/>
    <w:rsid w:val="2833F9BD"/>
    <w:rsid w:val="28CE5F5B"/>
    <w:rsid w:val="292278CA"/>
    <w:rsid w:val="2938BB04"/>
    <w:rsid w:val="29870674"/>
    <w:rsid w:val="29E8E244"/>
    <w:rsid w:val="2A022311"/>
    <w:rsid w:val="2A0D4FFD"/>
    <w:rsid w:val="2A77A509"/>
    <w:rsid w:val="2A7C8329"/>
    <w:rsid w:val="2A9DE4CA"/>
    <w:rsid w:val="2AAB1D7C"/>
    <w:rsid w:val="2AF78DAD"/>
    <w:rsid w:val="2AF9D1E6"/>
    <w:rsid w:val="2B0D8797"/>
    <w:rsid w:val="2B660C96"/>
    <w:rsid w:val="2C52BDFE"/>
    <w:rsid w:val="2C53451B"/>
    <w:rsid w:val="2C9BC726"/>
    <w:rsid w:val="2CAEA1DC"/>
    <w:rsid w:val="2CE4CAA9"/>
    <w:rsid w:val="2D090079"/>
    <w:rsid w:val="2D0F2563"/>
    <w:rsid w:val="2D2AB284"/>
    <w:rsid w:val="2D7FB734"/>
    <w:rsid w:val="2D8D5AC9"/>
    <w:rsid w:val="2D9A5CC1"/>
    <w:rsid w:val="2DDD07B0"/>
    <w:rsid w:val="2E1EC63B"/>
    <w:rsid w:val="2E32DA7E"/>
    <w:rsid w:val="2E93C663"/>
    <w:rsid w:val="2EC0A6A3"/>
    <w:rsid w:val="2EF70B18"/>
    <w:rsid w:val="2F3D7404"/>
    <w:rsid w:val="2F62DABD"/>
    <w:rsid w:val="2F9839AA"/>
    <w:rsid w:val="2FF82ED5"/>
    <w:rsid w:val="3009E3ED"/>
    <w:rsid w:val="3061C33D"/>
    <w:rsid w:val="30DF6A7A"/>
    <w:rsid w:val="30E2D618"/>
    <w:rsid w:val="315CA17A"/>
    <w:rsid w:val="318C7781"/>
    <w:rsid w:val="3226543C"/>
    <w:rsid w:val="325811E6"/>
    <w:rsid w:val="3296222E"/>
    <w:rsid w:val="32B6A116"/>
    <w:rsid w:val="33079671"/>
    <w:rsid w:val="3317F8DA"/>
    <w:rsid w:val="3335627D"/>
    <w:rsid w:val="33711243"/>
    <w:rsid w:val="337A7780"/>
    <w:rsid w:val="33954E59"/>
    <w:rsid w:val="340C86EC"/>
    <w:rsid w:val="345E7C42"/>
    <w:rsid w:val="34D2041A"/>
    <w:rsid w:val="34EE2D30"/>
    <w:rsid w:val="35026C6B"/>
    <w:rsid w:val="350E528D"/>
    <w:rsid w:val="3529F43D"/>
    <w:rsid w:val="35C449E9"/>
    <w:rsid w:val="36062D9B"/>
    <w:rsid w:val="3613C70D"/>
    <w:rsid w:val="362B9FC2"/>
    <w:rsid w:val="3630D7CF"/>
    <w:rsid w:val="3747D136"/>
    <w:rsid w:val="376C9A1F"/>
    <w:rsid w:val="376E1286"/>
    <w:rsid w:val="377CF4A7"/>
    <w:rsid w:val="37961D04"/>
    <w:rsid w:val="37D610B5"/>
    <w:rsid w:val="37DDFE3B"/>
    <w:rsid w:val="37DE9261"/>
    <w:rsid w:val="37E64A90"/>
    <w:rsid w:val="38BBD20D"/>
    <w:rsid w:val="38E83119"/>
    <w:rsid w:val="38E9FAB3"/>
    <w:rsid w:val="39705624"/>
    <w:rsid w:val="3974376C"/>
    <w:rsid w:val="399D2A1D"/>
    <w:rsid w:val="39CB7BAC"/>
    <w:rsid w:val="39F8FCCF"/>
    <w:rsid w:val="3A3CDFC6"/>
    <w:rsid w:val="3A5C7110"/>
    <w:rsid w:val="3A709001"/>
    <w:rsid w:val="3A7EDBE7"/>
    <w:rsid w:val="3AAAFB10"/>
    <w:rsid w:val="3B7C2428"/>
    <w:rsid w:val="3BD1F801"/>
    <w:rsid w:val="3C1AAC48"/>
    <w:rsid w:val="3C5B6306"/>
    <w:rsid w:val="3C9BD75C"/>
    <w:rsid w:val="3CA981D8"/>
    <w:rsid w:val="3CEAE71D"/>
    <w:rsid w:val="3D17F489"/>
    <w:rsid w:val="3D2A3578"/>
    <w:rsid w:val="3D33ACD6"/>
    <w:rsid w:val="3D5EAE46"/>
    <w:rsid w:val="3D700256"/>
    <w:rsid w:val="3DA5D94A"/>
    <w:rsid w:val="3E0A0662"/>
    <w:rsid w:val="3E1DF34D"/>
    <w:rsid w:val="3F41A9AB"/>
    <w:rsid w:val="3F4B26AD"/>
    <w:rsid w:val="3FAABFCC"/>
    <w:rsid w:val="4000100A"/>
    <w:rsid w:val="40B8CCEC"/>
    <w:rsid w:val="40E46FA4"/>
    <w:rsid w:val="4144C9A6"/>
    <w:rsid w:val="41CB2ED9"/>
    <w:rsid w:val="422F4445"/>
    <w:rsid w:val="426D1198"/>
    <w:rsid w:val="42E8D7F8"/>
    <w:rsid w:val="430987A6"/>
    <w:rsid w:val="43829918"/>
    <w:rsid w:val="43CB14A6"/>
    <w:rsid w:val="43EC3BB5"/>
    <w:rsid w:val="4413926B"/>
    <w:rsid w:val="44151ACE"/>
    <w:rsid w:val="446B3D30"/>
    <w:rsid w:val="44A4F14E"/>
    <w:rsid w:val="44CA36C0"/>
    <w:rsid w:val="44E072FA"/>
    <w:rsid w:val="44EB39F0"/>
    <w:rsid w:val="45247DCE"/>
    <w:rsid w:val="45BF87A2"/>
    <w:rsid w:val="4689BEE3"/>
    <w:rsid w:val="468D6651"/>
    <w:rsid w:val="46981A1B"/>
    <w:rsid w:val="46C6C455"/>
    <w:rsid w:val="46E61CD3"/>
    <w:rsid w:val="47024CDD"/>
    <w:rsid w:val="47E37C94"/>
    <w:rsid w:val="48076049"/>
    <w:rsid w:val="4856020A"/>
    <w:rsid w:val="48A8C450"/>
    <w:rsid w:val="48CEBC9B"/>
    <w:rsid w:val="48DCD475"/>
    <w:rsid w:val="48E6D5BC"/>
    <w:rsid w:val="48E8D615"/>
    <w:rsid w:val="48FEB31F"/>
    <w:rsid w:val="49190871"/>
    <w:rsid w:val="496EBCBB"/>
    <w:rsid w:val="497B62AF"/>
    <w:rsid w:val="4982A081"/>
    <w:rsid w:val="49AEFF7F"/>
    <w:rsid w:val="49E705C9"/>
    <w:rsid w:val="4A22ABC5"/>
    <w:rsid w:val="4B324322"/>
    <w:rsid w:val="4B429107"/>
    <w:rsid w:val="4B76262E"/>
    <w:rsid w:val="4BBBCCE7"/>
    <w:rsid w:val="4BBEA75E"/>
    <w:rsid w:val="4BCACAF2"/>
    <w:rsid w:val="4C2A173A"/>
    <w:rsid w:val="4C2A71B2"/>
    <w:rsid w:val="4CC7D6E4"/>
    <w:rsid w:val="4D14978F"/>
    <w:rsid w:val="4D2FED01"/>
    <w:rsid w:val="4D430031"/>
    <w:rsid w:val="4D486490"/>
    <w:rsid w:val="4D7C6DEC"/>
    <w:rsid w:val="4DA22DBE"/>
    <w:rsid w:val="4DD93D71"/>
    <w:rsid w:val="4E468796"/>
    <w:rsid w:val="4E636389"/>
    <w:rsid w:val="4E72EDA0"/>
    <w:rsid w:val="4E8F1FF9"/>
    <w:rsid w:val="4EA413C8"/>
    <w:rsid w:val="4EA835DF"/>
    <w:rsid w:val="4ED1D63A"/>
    <w:rsid w:val="4EE434F1"/>
    <w:rsid w:val="4EECD096"/>
    <w:rsid w:val="4F66B093"/>
    <w:rsid w:val="4F67FD43"/>
    <w:rsid w:val="4FDE257D"/>
    <w:rsid w:val="503C3D53"/>
    <w:rsid w:val="50410143"/>
    <w:rsid w:val="50451B96"/>
    <w:rsid w:val="5090C1BA"/>
    <w:rsid w:val="50D8C03F"/>
    <w:rsid w:val="50FA5116"/>
    <w:rsid w:val="514F64FA"/>
    <w:rsid w:val="5157FD36"/>
    <w:rsid w:val="5192AFC4"/>
    <w:rsid w:val="51BCE9F3"/>
    <w:rsid w:val="51CB6C35"/>
    <w:rsid w:val="51D08FE5"/>
    <w:rsid w:val="520BBC3D"/>
    <w:rsid w:val="52142C01"/>
    <w:rsid w:val="52143ECC"/>
    <w:rsid w:val="52466A78"/>
    <w:rsid w:val="52593713"/>
    <w:rsid w:val="5278C137"/>
    <w:rsid w:val="52D3848E"/>
    <w:rsid w:val="52FD39EF"/>
    <w:rsid w:val="5301DED0"/>
    <w:rsid w:val="53080630"/>
    <w:rsid w:val="535D2B8E"/>
    <w:rsid w:val="5375559E"/>
    <w:rsid w:val="537FD1BF"/>
    <w:rsid w:val="539D18D5"/>
    <w:rsid w:val="54116F42"/>
    <w:rsid w:val="5426DC5E"/>
    <w:rsid w:val="543A21B6"/>
    <w:rsid w:val="5518EEB9"/>
    <w:rsid w:val="551F018B"/>
    <w:rsid w:val="55211011"/>
    <w:rsid w:val="553C83BD"/>
    <w:rsid w:val="556177B3"/>
    <w:rsid w:val="5580E14F"/>
    <w:rsid w:val="5634C1AC"/>
    <w:rsid w:val="5680B509"/>
    <w:rsid w:val="56884499"/>
    <w:rsid w:val="56A2893B"/>
    <w:rsid w:val="56CB38D8"/>
    <w:rsid w:val="56D81EFF"/>
    <w:rsid w:val="56E7AC3C"/>
    <w:rsid w:val="56F6A01B"/>
    <w:rsid w:val="5781A89F"/>
    <w:rsid w:val="579FAABF"/>
    <w:rsid w:val="57B70C76"/>
    <w:rsid w:val="58086A27"/>
    <w:rsid w:val="5860E5BF"/>
    <w:rsid w:val="58B132CD"/>
    <w:rsid w:val="59497859"/>
    <w:rsid w:val="5997881A"/>
    <w:rsid w:val="59BE607B"/>
    <w:rsid w:val="59C83466"/>
    <w:rsid w:val="59E56A13"/>
    <w:rsid w:val="5A4701C0"/>
    <w:rsid w:val="5A7E6E99"/>
    <w:rsid w:val="5A80346F"/>
    <w:rsid w:val="5AB361FB"/>
    <w:rsid w:val="5ADEE2F2"/>
    <w:rsid w:val="5AEDD004"/>
    <w:rsid w:val="5B4E603A"/>
    <w:rsid w:val="5B751AB2"/>
    <w:rsid w:val="5BE244C9"/>
    <w:rsid w:val="5BFF3814"/>
    <w:rsid w:val="5C201DBC"/>
    <w:rsid w:val="5C5B87EC"/>
    <w:rsid w:val="5CD13806"/>
    <w:rsid w:val="5D47E8E1"/>
    <w:rsid w:val="5D584B4A"/>
    <w:rsid w:val="5D7A5D13"/>
    <w:rsid w:val="5DAFE695"/>
    <w:rsid w:val="5DC14B6E"/>
    <w:rsid w:val="5DD7668C"/>
    <w:rsid w:val="5DE281CA"/>
    <w:rsid w:val="5DE40DF8"/>
    <w:rsid w:val="5E3BD32F"/>
    <w:rsid w:val="5EF8FA18"/>
    <w:rsid w:val="5F2F06F3"/>
    <w:rsid w:val="5F388D46"/>
    <w:rsid w:val="5F5421E9"/>
    <w:rsid w:val="6052D0D4"/>
    <w:rsid w:val="60E5E12B"/>
    <w:rsid w:val="61122A9E"/>
    <w:rsid w:val="612D35FE"/>
    <w:rsid w:val="61398200"/>
    <w:rsid w:val="61464EC3"/>
    <w:rsid w:val="61948BB2"/>
    <w:rsid w:val="61EEA135"/>
    <w:rsid w:val="622A07DB"/>
    <w:rsid w:val="62AD4B5F"/>
    <w:rsid w:val="62FA355C"/>
    <w:rsid w:val="62FC7E7C"/>
    <w:rsid w:val="637AC3E2"/>
    <w:rsid w:val="63C90F32"/>
    <w:rsid w:val="63F24D78"/>
    <w:rsid w:val="64264F4D"/>
    <w:rsid w:val="6472DB65"/>
    <w:rsid w:val="648CA422"/>
    <w:rsid w:val="6494EC6C"/>
    <w:rsid w:val="649605BD"/>
    <w:rsid w:val="64A07757"/>
    <w:rsid w:val="64BA41D3"/>
    <w:rsid w:val="65543168"/>
    <w:rsid w:val="6631D61E"/>
    <w:rsid w:val="666EE4F4"/>
    <w:rsid w:val="66B8B5CF"/>
    <w:rsid w:val="66BBEE62"/>
    <w:rsid w:val="66F48EE0"/>
    <w:rsid w:val="670D5826"/>
    <w:rsid w:val="67231EFA"/>
    <w:rsid w:val="6750606C"/>
    <w:rsid w:val="6771A82D"/>
    <w:rsid w:val="6773448C"/>
    <w:rsid w:val="67908FC7"/>
    <w:rsid w:val="67A01864"/>
    <w:rsid w:val="68359DEC"/>
    <w:rsid w:val="6838C023"/>
    <w:rsid w:val="68A0120A"/>
    <w:rsid w:val="68B469E2"/>
    <w:rsid w:val="68F450FC"/>
    <w:rsid w:val="69AAFF23"/>
    <w:rsid w:val="69E08ABD"/>
    <w:rsid w:val="6A2B8419"/>
    <w:rsid w:val="6A64883F"/>
    <w:rsid w:val="6A8BCDE7"/>
    <w:rsid w:val="6B1AE8AF"/>
    <w:rsid w:val="6B45E53E"/>
    <w:rsid w:val="6BABB762"/>
    <w:rsid w:val="6BDB9234"/>
    <w:rsid w:val="6C01CDCC"/>
    <w:rsid w:val="6C216A1A"/>
    <w:rsid w:val="6D8D7F3D"/>
    <w:rsid w:val="6DC224F6"/>
    <w:rsid w:val="6DD11E4C"/>
    <w:rsid w:val="6DF7917D"/>
    <w:rsid w:val="6DFB176A"/>
    <w:rsid w:val="6E16F80F"/>
    <w:rsid w:val="6EA90FE8"/>
    <w:rsid w:val="6EB79D65"/>
    <w:rsid w:val="6EC247C6"/>
    <w:rsid w:val="6F50D87F"/>
    <w:rsid w:val="6F69BE88"/>
    <w:rsid w:val="6F6ADE15"/>
    <w:rsid w:val="6F7C9A76"/>
    <w:rsid w:val="7044E049"/>
    <w:rsid w:val="705E1827"/>
    <w:rsid w:val="7062A2A8"/>
    <w:rsid w:val="7066C6E9"/>
    <w:rsid w:val="706D92BD"/>
    <w:rsid w:val="709B120F"/>
    <w:rsid w:val="70D011C4"/>
    <w:rsid w:val="71422B89"/>
    <w:rsid w:val="71ADF1C7"/>
    <w:rsid w:val="71DCC517"/>
    <w:rsid w:val="71F9E888"/>
    <w:rsid w:val="71FAB887"/>
    <w:rsid w:val="725346A8"/>
    <w:rsid w:val="726B4C38"/>
    <w:rsid w:val="72C6B4FB"/>
    <w:rsid w:val="72D51A96"/>
    <w:rsid w:val="72E0244F"/>
    <w:rsid w:val="73639FB9"/>
    <w:rsid w:val="737782FA"/>
    <w:rsid w:val="737C810B"/>
    <w:rsid w:val="739E3DE7"/>
    <w:rsid w:val="73D2B2D1"/>
    <w:rsid w:val="74492252"/>
    <w:rsid w:val="744CE449"/>
    <w:rsid w:val="7465FEC6"/>
    <w:rsid w:val="74E0FD93"/>
    <w:rsid w:val="7518516C"/>
    <w:rsid w:val="7527DB83"/>
    <w:rsid w:val="7551F83A"/>
    <w:rsid w:val="756E8332"/>
    <w:rsid w:val="7580AE30"/>
    <w:rsid w:val="76721D99"/>
    <w:rsid w:val="768FCE5E"/>
    <w:rsid w:val="7694984E"/>
    <w:rsid w:val="769F48A7"/>
    <w:rsid w:val="76A7C8A2"/>
    <w:rsid w:val="76E92B7D"/>
    <w:rsid w:val="774746D6"/>
    <w:rsid w:val="775CE3C5"/>
    <w:rsid w:val="778DCEB5"/>
    <w:rsid w:val="77DB954B"/>
    <w:rsid w:val="77F9D19F"/>
    <w:rsid w:val="781F9508"/>
    <w:rsid w:val="7820CFE4"/>
    <w:rsid w:val="786E4F9F"/>
    <w:rsid w:val="78A93C08"/>
    <w:rsid w:val="78CBC474"/>
    <w:rsid w:val="79554901"/>
    <w:rsid w:val="79557E44"/>
    <w:rsid w:val="79847500"/>
    <w:rsid w:val="79B19B5F"/>
    <w:rsid w:val="79EBC28F"/>
    <w:rsid w:val="79F05C91"/>
    <w:rsid w:val="79F4A94F"/>
    <w:rsid w:val="7AA72070"/>
    <w:rsid w:val="7ABB0E89"/>
    <w:rsid w:val="7AD792BD"/>
    <w:rsid w:val="7B03F435"/>
    <w:rsid w:val="7B490005"/>
    <w:rsid w:val="7B94FED9"/>
    <w:rsid w:val="7BB50595"/>
    <w:rsid w:val="7BCF1AA9"/>
    <w:rsid w:val="7C76D01C"/>
    <w:rsid w:val="7D08B27F"/>
    <w:rsid w:val="7D2B50D7"/>
    <w:rsid w:val="7D32ED68"/>
    <w:rsid w:val="7D875FC9"/>
    <w:rsid w:val="7DB18CD0"/>
    <w:rsid w:val="7DBF2872"/>
    <w:rsid w:val="7DFEFB01"/>
    <w:rsid w:val="7DFF38AF"/>
    <w:rsid w:val="7E195E34"/>
    <w:rsid w:val="7E6A7812"/>
    <w:rsid w:val="7ECEBDC9"/>
    <w:rsid w:val="7ED882D8"/>
    <w:rsid w:val="7FB297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F0F1"/>
  <w15:docId w15:val="{17F8FCB4-0D83-4270-9728-A90EF797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C2B"/>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1C4FD4"/>
    <w:pPr>
      <w:keepNext/>
      <w:keepLines/>
      <w:spacing w:before="480" w:after="0"/>
      <w:outlineLvl w:val="0"/>
    </w:pPr>
    <w:rPr>
      <w:rFonts w:ascii="Garamond" w:eastAsia="Calibri" w:hAnsi="Garamond"/>
      <w:b/>
      <w:bCs/>
      <w:color w:val="365F91"/>
      <w:sz w:val="28"/>
      <w:szCs w:val="28"/>
    </w:rPr>
  </w:style>
  <w:style w:type="paragraph" w:styleId="Heading2">
    <w:name w:val="heading 2"/>
    <w:basedOn w:val="Normal"/>
    <w:next w:val="Normal"/>
    <w:link w:val="Heading2Char"/>
    <w:qFormat/>
    <w:rsid w:val="00FA12C2"/>
    <w:pPr>
      <w:keepNext/>
      <w:keepLines/>
      <w:spacing w:before="200" w:after="0"/>
      <w:outlineLvl w:val="1"/>
    </w:pPr>
    <w:rPr>
      <w:rFonts w:ascii="Garamond" w:eastAsia="MS Mincho" w:hAnsi="Garamond"/>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C4FD4"/>
    <w:rPr>
      <w:rFonts w:ascii="Garamond" w:hAnsi="Garamond" w:cs="Times New Roman"/>
      <w:b/>
      <w:bCs/>
      <w:color w:val="365F91"/>
      <w:sz w:val="28"/>
      <w:szCs w:val="28"/>
    </w:rPr>
  </w:style>
  <w:style w:type="character" w:customStyle="1" w:styleId="Heading2Char">
    <w:name w:val="Heading 2 Char"/>
    <w:link w:val="Heading2"/>
    <w:locked/>
    <w:rsid w:val="00FA12C2"/>
    <w:rPr>
      <w:rFonts w:ascii="Garamond" w:eastAsia="MS Mincho" w:hAnsi="Garamond" w:cs="Times New Roman"/>
      <w:b/>
      <w:bCs/>
      <w:color w:val="C00000"/>
      <w:sz w:val="26"/>
      <w:szCs w:val="26"/>
    </w:rPr>
  </w:style>
  <w:style w:type="paragraph" w:styleId="BalloonText">
    <w:name w:val="Balloon Text"/>
    <w:basedOn w:val="Normal"/>
    <w:link w:val="BalloonTextChar"/>
    <w:semiHidden/>
    <w:rsid w:val="00A73AD5"/>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A73AD5"/>
    <w:rPr>
      <w:rFonts w:ascii="Tahoma" w:hAnsi="Tahoma" w:cs="Tahoma"/>
      <w:sz w:val="16"/>
      <w:szCs w:val="16"/>
    </w:rPr>
  </w:style>
  <w:style w:type="paragraph" w:styleId="Caption">
    <w:name w:val="caption"/>
    <w:basedOn w:val="Normal"/>
    <w:next w:val="Normal"/>
    <w:qFormat/>
    <w:rsid w:val="00A73AD5"/>
    <w:pPr>
      <w:widowControl w:val="0"/>
      <w:spacing w:after="0" w:line="240" w:lineRule="auto"/>
    </w:pPr>
    <w:rPr>
      <w:rFonts w:ascii="Courier New" w:eastAsia="Calibri" w:hAnsi="Courier New"/>
      <w:sz w:val="24"/>
      <w:szCs w:val="20"/>
    </w:rPr>
  </w:style>
  <w:style w:type="character" w:customStyle="1" w:styleId="eventcalendarname1">
    <w:name w:val="eventcalendarname1"/>
    <w:rsid w:val="00A73AD5"/>
    <w:rPr>
      <w:rFonts w:ascii="Verdana" w:hAnsi="Verdana"/>
      <w:b/>
      <w:color w:val="005DAA"/>
      <w:sz w:val="27"/>
    </w:rPr>
  </w:style>
  <w:style w:type="paragraph" w:styleId="Header">
    <w:name w:val="header"/>
    <w:basedOn w:val="Normal"/>
    <w:link w:val="HeaderChar"/>
    <w:rsid w:val="00A73AD5"/>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A73AD5"/>
    <w:rPr>
      <w:rFonts w:cs="Times New Roman"/>
    </w:rPr>
  </w:style>
  <w:style w:type="paragraph" w:styleId="Footer">
    <w:name w:val="footer"/>
    <w:basedOn w:val="Normal"/>
    <w:link w:val="FooterChar"/>
    <w:rsid w:val="00A73AD5"/>
    <w:pPr>
      <w:tabs>
        <w:tab w:val="center" w:pos="4680"/>
        <w:tab w:val="right" w:pos="9360"/>
      </w:tabs>
      <w:spacing w:after="0" w:line="240" w:lineRule="auto"/>
    </w:pPr>
    <w:rPr>
      <w:rFonts w:eastAsia="Calibri"/>
      <w:sz w:val="20"/>
      <w:szCs w:val="20"/>
    </w:rPr>
  </w:style>
  <w:style w:type="character" w:customStyle="1" w:styleId="FooterChar">
    <w:name w:val="Footer Char"/>
    <w:link w:val="Footer"/>
    <w:locked/>
    <w:rsid w:val="00A73AD5"/>
    <w:rPr>
      <w:rFonts w:cs="Times New Roman"/>
    </w:rPr>
  </w:style>
  <w:style w:type="paragraph" w:customStyle="1" w:styleId="msonospacing0">
    <w:name w:val="msonospacing"/>
    <w:basedOn w:val="Normal"/>
    <w:rsid w:val="001113BF"/>
    <w:pPr>
      <w:spacing w:after="0" w:line="240" w:lineRule="auto"/>
    </w:pPr>
    <w:rPr>
      <w:rFonts w:eastAsia="Calibri"/>
    </w:rPr>
  </w:style>
  <w:style w:type="paragraph" w:styleId="BodyText">
    <w:name w:val="Body Text"/>
    <w:basedOn w:val="Normal"/>
    <w:link w:val="BodyTextChar"/>
    <w:rsid w:val="001113BF"/>
    <w:pPr>
      <w:spacing w:after="240" w:line="280" w:lineRule="exact"/>
      <w:ind w:firstLine="1440"/>
    </w:pPr>
    <w:rPr>
      <w:rFonts w:ascii="Times New Roman" w:eastAsia="Calibri" w:hAnsi="Times New Roman"/>
      <w:sz w:val="20"/>
      <w:szCs w:val="20"/>
    </w:rPr>
  </w:style>
  <w:style w:type="character" w:customStyle="1" w:styleId="BodyTextChar">
    <w:name w:val="Body Text Char"/>
    <w:link w:val="BodyText"/>
    <w:locked/>
    <w:rsid w:val="001113BF"/>
    <w:rPr>
      <w:rFonts w:ascii="Times New Roman" w:hAnsi="Times New Roman" w:cs="Times New Roman"/>
      <w:sz w:val="20"/>
      <w:szCs w:val="20"/>
    </w:rPr>
  </w:style>
  <w:style w:type="character" w:styleId="Hyperlink">
    <w:name w:val="Hyperlink"/>
    <w:uiPriority w:val="99"/>
    <w:rsid w:val="00AE4017"/>
    <w:rPr>
      <w:rFonts w:cs="Times New Roman"/>
      <w:color w:val="0000FF"/>
      <w:u w:val="single"/>
    </w:rPr>
  </w:style>
  <w:style w:type="paragraph" w:styleId="ListParagraph">
    <w:name w:val="List Paragraph"/>
    <w:basedOn w:val="Normal"/>
    <w:qFormat/>
    <w:rsid w:val="00AE4017"/>
    <w:pPr>
      <w:ind w:left="720"/>
      <w:contextualSpacing/>
    </w:pPr>
  </w:style>
  <w:style w:type="character" w:customStyle="1" w:styleId="una-usah21">
    <w:name w:val="una-usa_h21"/>
    <w:rsid w:val="00FA12C2"/>
    <w:rPr>
      <w:rFonts w:ascii="Verdana" w:hAnsi="Verdana"/>
      <w:b/>
      <w:color w:val="F9B333"/>
      <w:sz w:val="21"/>
    </w:rPr>
  </w:style>
  <w:style w:type="paragraph" w:styleId="TOCHeading">
    <w:name w:val="TOC Heading"/>
    <w:basedOn w:val="Heading1"/>
    <w:next w:val="Normal"/>
    <w:qFormat/>
    <w:rsid w:val="001C4FD4"/>
    <w:pPr>
      <w:outlineLvl w:val="9"/>
    </w:pPr>
  </w:style>
  <w:style w:type="paragraph" w:styleId="TOC1">
    <w:name w:val="toc 1"/>
    <w:basedOn w:val="Normal"/>
    <w:next w:val="Normal"/>
    <w:autoRedefine/>
    <w:uiPriority w:val="39"/>
    <w:rsid w:val="00386AED"/>
    <w:pPr>
      <w:tabs>
        <w:tab w:val="right" w:leader="dot" w:pos="9638"/>
      </w:tabs>
      <w:spacing w:after="100"/>
    </w:pPr>
  </w:style>
  <w:style w:type="character" w:styleId="PageNumber">
    <w:name w:val="page number"/>
    <w:rsid w:val="00DC3167"/>
    <w:rPr>
      <w:rFonts w:cs="Times New Roman"/>
    </w:rPr>
  </w:style>
  <w:style w:type="character" w:styleId="CommentReference">
    <w:name w:val="annotation reference"/>
    <w:semiHidden/>
    <w:rsid w:val="00CF3060"/>
    <w:rPr>
      <w:rFonts w:cs="Times New Roman"/>
      <w:sz w:val="16"/>
      <w:szCs w:val="16"/>
    </w:rPr>
  </w:style>
  <w:style w:type="paragraph" w:styleId="CommentText">
    <w:name w:val="annotation text"/>
    <w:basedOn w:val="Normal"/>
    <w:link w:val="CommentTextChar"/>
    <w:semiHidden/>
    <w:rsid w:val="00CF3060"/>
    <w:rPr>
      <w:rFonts w:eastAsia="Calibri"/>
      <w:sz w:val="20"/>
      <w:szCs w:val="20"/>
    </w:rPr>
  </w:style>
  <w:style w:type="character" w:customStyle="1" w:styleId="CommentTextChar">
    <w:name w:val="Comment Text Char"/>
    <w:link w:val="CommentText"/>
    <w:semiHidden/>
    <w:locked/>
    <w:rsid w:val="002D3807"/>
    <w:rPr>
      <w:rFonts w:cs="Times New Roman"/>
      <w:sz w:val="20"/>
      <w:szCs w:val="20"/>
    </w:rPr>
  </w:style>
  <w:style w:type="paragraph" w:styleId="CommentSubject">
    <w:name w:val="annotation subject"/>
    <w:basedOn w:val="CommentText"/>
    <w:next w:val="CommentText"/>
    <w:link w:val="CommentSubjectChar"/>
    <w:semiHidden/>
    <w:rsid w:val="00CF3060"/>
    <w:rPr>
      <w:b/>
      <w:bCs/>
    </w:rPr>
  </w:style>
  <w:style w:type="character" w:customStyle="1" w:styleId="CommentSubjectChar">
    <w:name w:val="Comment Subject Char"/>
    <w:link w:val="CommentSubject"/>
    <w:semiHidden/>
    <w:locked/>
    <w:rsid w:val="002D3807"/>
    <w:rPr>
      <w:rFonts w:cs="Times New Roman"/>
      <w:b/>
      <w:bCs/>
      <w:sz w:val="20"/>
      <w:szCs w:val="20"/>
    </w:rPr>
  </w:style>
  <w:style w:type="paragraph" w:styleId="Revision">
    <w:name w:val="Revision"/>
    <w:hidden/>
    <w:uiPriority w:val="99"/>
    <w:semiHidden/>
    <w:rsid w:val="005A41BB"/>
    <w:rPr>
      <w:rFonts w:eastAsia="Times New Roman"/>
      <w:sz w:val="22"/>
      <w:szCs w:val="22"/>
      <w:lang w:eastAsia="en-US"/>
    </w:rPr>
  </w:style>
  <w:style w:type="paragraph" w:styleId="NormalWeb">
    <w:name w:val="Normal (Web)"/>
    <w:basedOn w:val="Normal"/>
    <w:uiPriority w:val="99"/>
    <w:unhideWhenUsed/>
    <w:rsid w:val="00E867B6"/>
    <w:pPr>
      <w:spacing w:before="100" w:beforeAutospacing="1" w:after="100" w:afterAutospacing="1" w:line="240" w:lineRule="auto"/>
    </w:pPr>
    <w:rPr>
      <w:rFonts w:ascii="Times New Roman" w:eastAsia="Calibri" w:hAnsi="Times New Roman"/>
      <w:sz w:val="24"/>
      <w:szCs w:val="24"/>
    </w:rPr>
  </w:style>
  <w:style w:type="paragraph" w:styleId="PlainText">
    <w:name w:val="Plain Text"/>
    <w:basedOn w:val="Normal"/>
    <w:link w:val="PlainTextChar"/>
    <w:uiPriority w:val="99"/>
    <w:unhideWhenUsed/>
    <w:rsid w:val="00AA1915"/>
    <w:pPr>
      <w:spacing w:after="0" w:line="240" w:lineRule="auto"/>
    </w:pPr>
    <w:rPr>
      <w:rFonts w:eastAsia="Calibri"/>
    </w:rPr>
  </w:style>
  <w:style w:type="character" w:customStyle="1" w:styleId="PlainTextChar">
    <w:name w:val="Plain Text Char"/>
    <w:link w:val="PlainText"/>
    <w:uiPriority w:val="99"/>
    <w:rsid w:val="00AA1915"/>
    <w:rPr>
      <w:rFonts w:eastAsia="Calibri"/>
      <w:sz w:val="22"/>
      <w:szCs w:val="22"/>
    </w:rPr>
  </w:style>
  <w:style w:type="paragraph" w:styleId="Quote">
    <w:name w:val="Quote"/>
    <w:basedOn w:val="Normal"/>
    <w:next w:val="Normal"/>
    <w:link w:val="QuoteChar"/>
    <w:uiPriority w:val="29"/>
    <w:qFormat/>
    <w:rsid w:val="006D2563"/>
    <w:pPr>
      <w:spacing w:before="200" w:after="160"/>
      <w:ind w:left="864" w:right="864"/>
      <w:jc w:val="center"/>
    </w:pPr>
    <w:rPr>
      <w:i/>
      <w:iCs/>
      <w:color w:val="404040"/>
    </w:rPr>
  </w:style>
  <w:style w:type="character" w:customStyle="1" w:styleId="QuoteChar">
    <w:name w:val="Quote Char"/>
    <w:link w:val="Quote"/>
    <w:uiPriority w:val="29"/>
    <w:rsid w:val="006D2563"/>
    <w:rPr>
      <w:rFonts w:eastAsia="Times New Roman"/>
      <w:i/>
      <w:iCs/>
      <w:color w:val="404040"/>
      <w:sz w:val="22"/>
      <w:szCs w:val="22"/>
    </w:rPr>
  </w:style>
  <w:style w:type="paragraph" w:customStyle="1" w:styleId="commentcontentpara">
    <w:name w:val="commentcontentpara"/>
    <w:basedOn w:val="Normal"/>
    <w:rsid w:val="005C31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530143710">
      <w:bodyDiv w:val="1"/>
      <w:marLeft w:val="0"/>
      <w:marRight w:val="0"/>
      <w:marTop w:val="0"/>
      <w:marBottom w:val="0"/>
      <w:divBdr>
        <w:top w:val="none" w:sz="0" w:space="0" w:color="auto"/>
        <w:left w:val="none" w:sz="0" w:space="0" w:color="auto"/>
        <w:bottom w:val="none" w:sz="0" w:space="0" w:color="auto"/>
        <w:right w:val="none" w:sz="0" w:space="0" w:color="auto"/>
      </w:divBdr>
      <w:divsChild>
        <w:div w:id="72549604">
          <w:marLeft w:val="0"/>
          <w:marRight w:val="0"/>
          <w:marTop w:val="0"/>
          <w:marBottom w:val="0"/>
          <w:divBdr>
            <w:top w:val="none" w:sz="0" w:space="0" w:color="auto"/>
            <w:left w:val="none" w:sz="0" w:space="0" w:color="auto"/>
            <w:bottom w:val="none" w:sz="0" w:space="0" w:color="auto"/>
            <w:right w:val="none" w:sz="0" w:space="0" w:color="auto"/>
          </w:divBdr>
        </w:div>
      </w:divsChild>
    </w:div>
    <w:div w:id="592275154">
      <w:bodyDiv w:val="1"/>
      <w:marLeft w:val="0"/>
      <w:marRight w:val="0"/>
      <w:marTop w:val="0"/>
      <w:marBottom w:val="0"/>
      <w:divBdr>
        <w:top w:val="none" w:sz="0" w:space="0" w:color="auto"/>
        <w:left w:val="none" w:sz="0" w:space="0" w:color="auto"/>
        <w:bottom w:val="none" w:sz="0" w:space="0" w:color="auto"/>
        <w:right w:val="none" w:sz="0" w:space="0" w:color="auto"/>
      </w:divBdr>
    </w:div>
    <w:div w:id="689792798">
      <w:bodyDiv w:val="1"/>
      <w:marLeft w:val="0"/>
      <w:marRight w:val="0"/>
      <w:marTop w:val="0"/>
      <w:marBottom w:val="0"/>
      <w:divBdr>
        <w:top w:val="none" w:sz="0" w:space="0" w:color="auto"/>
        <w:left w:val="none" w:sz="0" w:space="0" w:color="auto"/>
        <w:bottom w:val="none" w:sz="0" w:space="0" w:color="auto"/>
        <w:right w:val="none" w:sz="0" w:space="0" w:color="auto"/>
      </w:divBdr>
    </w:div>
    <w:div w:id="805661214">
      <w:bodyDiv w:val="1"/>
      <w:marLeft w:val="0"/>
      <w:marRight w:val="0"/>
      <w:marTop w:val="0"/>
      <w:marBottom w:val="0"/>
      <w:divBdr>
        <w:top w:val="none" w:sz="0" w:space="0" w:color="auto"/>
        <w:left w:val="none" w:sz="0" w:space="0" w:color="auto"/>
        <w:bottom w:val="none" w:sz="0" w:space="0" w:color="auto"/>
        <w:right w:val="none" w:sz="0" w:space="0" w:color="auto"/>
      </w:divBdr>
    </w:div>
    <w:div w:id="1013604605">
      <w:bodyDiv w:val="1"/>
      <w:marLeft w:val="0"/>
      <w:marRight w:val="0"/>
      <w:marTop w:val="0"/>
      <w:marBottom w:val="0"/>
      <w:divBdr>
        <w:top w:val="none" w:sz="0" w:space="0" w:color="auto"/>
        <w:left w:val="none" w:sz="0" w:space="0" w:color="auto"/>
        <w:bottom w:val="none" w:sz="0" w:space="0" w:color="auto"/>
        <w:right w:val="none" w:sz="0" w:space="0" w:color="auto"/>
      </w:divBdr>
    </w:div>
    <w:div w:id="1260023230">
      <w:bodyDiv w:val="1"/>
      <w:marLeft w:val="0"/>
      <w:marRight w:val="0"/>
      <w:marTop w:val="0"/>
      <w:marBottom w:val="0"/>
      <w:divBdr>
        <w:top w:val="none" w:sz="0" w:space="0" w:color="auto"/>
        <w:left w:val="none" w:sz="0" w:space="0" w:color="auto"/>
        <w:bottom w:val="none" w:sz="0" w:space="0" w:color="auto"/>
        <w:right w:val="none" w:sz="0" w:space="0" w:color="auto"/>
      </w:divBdr>
      <w:divsChild>
        <w:div w:id="604583068">
          <w:marLeft w:val="0"/>
          <w:marRight w:val="0"/>
          <w:marTop w:val="0"/>
          <w:marBottom w:val="0"/>
          <w:divBdr>
            <w:top w:val="none" w:sz="0" w:space="0" w:color="auto"/>
            <w:left w:val="none" w:sz="0" w:space="0" w:color="auto"/>
            <w:bottom w:val="none" w:sz="0" w:space="0" w:color="auto"/>
            <w:right w:val="none" w:sz="0" w:space="0" w:color="auto"/>
          </w:divBdr>
        </w:div>
      </w:divsChild>
    </w:div>
    <w:div w:id="1575821560">
      <w:bodyDiv w:val="1"/>
      <w:marLeft w:val="0"/>
      <w:marRight w:val="0"/>
      <w:marTop w:val="0"/>
      <w:marBottom w:val="0"/>
      <w:divBdr>
        <w:top w:val="none" w:sz="0" w:space="0" w:color="auto"/>
        <w:left w:val="none" w:sz="0" w:space="0" w:color="auto"/>
        <w:bottom w:val="none" w:sz="0" w:space="0" w:color="auto"/>
        <w:right w:val="none" w:sz="0" w:space="0" w:color="auto"/>
      </w:divBdr>
    </w:div>
    <w:div w:id="1635478838">
      <w:bodyDiv w:val="1"/>
      <w:marLeft w:val="0"/>
      <w:marRight w:val="0"/>
      <w:marTop w:val="0"/>
      <w:marBottom w:val="0"/>
      <w:divBdr>
        <w:top w:val="none" w:sz="0" w:space="0" w:color="auto"/>
        <w:left w:val="none" w:sz="0" w:space="0" w:color="auto"/>
        <w:bottom w:val="none" w:sz="0" w:space="0" w:color="auto"/>
        <w:right w:val="none" w:sz="0" w:space="0" w:color="auto"/>
      </w:divBdr>
    </w:div>
    <w:div w:id="192152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C44BB2FE57B4CA2C095BC93B1B974" ma:contentTypeVersion="12" ma:contentTypeDescription="Create a new document." ma:contentTypeScope="" ma:versionID="4fd7f5ee2f5f8e7f960a89f8f7c45cb1">
  <xsd:schema xmlns:xsd="http://www.w3.org/2001/XMLSchema" xmlns:xs="http://www.w3.org/2001/XMLSchema" xmlns:p="http://schemas.microsoft.com/office/2006/metadata/properties" xmlns:ns2="aaf1a4fe-7492-45bb-b385-03fea096c2aa" xmlns:ns3="22ad299f-1766-4841-bf12-06419699267b" targetNamespace="http://schemas.microsoft.com/office/2006/metadata/properties" ma:root="true" ma:fieldsID="c292a7a7d2603baf23712c97960eb009" ns2:_="" ns3:_="">
    <xsd:import namespace="aaf1a4fe-7492-45bb-b385-03fea096c2aa"/>
    <xsd:import namespace="22ad299f-1766-4841-bf12-064196992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1a4fe-7492-45bb-b385-03fea096c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d299f-1766-4841-bf12-064196992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FFB96-967F-43FD-8E1C-009844D97FB7}">
  <ds:schemaRefs>
    <ds:schemaRef ds:uri="http://schemas.openxmlformats.org/officeDocument/2006/bibliography"/>
  </ds:schemaRefs>
</ds:datastoreItem>
</file>

<file path=customXml/itemProps2.xml><?xml version="1.0" encoding="utf-8"?>
<ds:datastoreItem xmlns:ds="http://schemas.openxmlformats.org/officeDocument/2006/customXml" ds:itemID="{EEEC5EB5-72C4-43AE-99DA-5D140AE27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5AEF8-9BF8-4F4C-A3DC-C18C43FA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1a4fe-7492-45bb-b385-03fea096c2aa"/>
    <ds:schemaRef ds:uri="22ad299f-1766-4841-bf12-064196992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BE0AA-760D-4DFF-A679-A48C5380F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Ministère des Relations internationales</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lgrechen</dc:creator>
  <cp:keywords/>
  <cp:lastModifiedBy>Marcia Brewster</cp:lastModifiedBy>
  <cp:revision>2</cp:revision>
  <cp:lastPrinted>2022-12-13T20:28:00Z</cp:lastPrinted>
  <dcterms:created xsi:type="dcterms:W3CDTF">2023-04-26T18:21:00Z</dcterms:created>
  <dcterms:modified xsi:type="dcterms:W3CDTF">2023-04-26T18:21:00Z</dcterms:modified>
</cp:coreProperties>
</file>